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541" w:rsidRDefault="00AD6541">
      <w:pPr>
        <w:pStyle w:val="Heading2"/>
        <w:rPr>
          <w:i/>
          <w:sz w:val="20"/>
          <w:szCs w:val="20"/>
        </w:rPr>
      </w:pPr>
    </w:p>
    <w:p w:rsidR="00FA6363" w:rsidRPr="00FA6363" w:rsidRDefault="00FA6363" w:rsidP="00FA6363"/>
    <w:p w:rsidR="00AD6541" w:rsidRDefault="002B1DEF" w:rsidP="00003574">
      <w:pPr>
        <w:pStyle w:val="Heading2"/>
        <w:rPr>
          <w:i/>
          <w:sz w:val="20"/>
          <w:szCs w:val="20"/>
        </w:rPr>
      </w:pPr>
      <w:r>
        <w:rPr>
          <w:i/>
          <w:sz w:val="20"/>
          <w:szCs w:val="20"/>
        </w:rPr>
        <w:t>California Assessment of Student Performance and Progress</w:t>
      </w:r>
    </w:p>
    <w:p w:rsidR="00AD6541" w:rsidRDefault="00283367">
      <w:pPr>
        <w:pStyle w:val="Heading2"/>
        <w:rPr>
          <w:i/>
          <w:sz w:val="20"/>
          <w:szCs w:val="20"/>
        </w:rPr>
      </w:pPr>
      <w:bookmarkStart w:id="0" w:name="_heading=h.gjdgxs" w:colFirst="0" w:colLast="0"/>
      <w:bookmarkEnd w:id="0"/>
      <w:r>
        <w:rPr>
          <w:i/>
          <w:sz w:val="20"/>
          <w:szCs w:val="20"/>
        </w:rPr>
        <w:t>2022–23</w:t>
      </w:r>
      <w:r w:rsidR="004A52D0">
        <w:rPr>
          <w:i/>
          <w:sz w:val="20"/>
          <w:szCs w:val="20"/>
        </w:rPr>
        <w:t xml:space="preserve"> Paren</w:t>
      </w:r>
      <w:r w:rsidR="000D58AD">
        <w:rPr>
          <w:i/>
          <w:sz w:val="20"/>
          <w:szCs w:val="20"/>
        </w:rPr>
        <w:t>t/Guardian Notification Letter f</w:t>
      </w:r>
      <w:r w:rsidR="004A52D0">
        <w:rPr>
          <w:i/>
          <w:sz w:val="20"/>
          <w:szCs w:val="20"/>
        </w:rPr>
        <w:t>or</w:t>
      </w:r>
      <w:r w:rsidR="00671126">
        <w:rPr>
          <w:i/>
          <w:sz w:val="20"/>
          <w:szCs w:val="20"/>
        </w:rPr>
        <w:t xml:space="preserve"> CAASPP</w:t>
      </w:r>
      <w:r w:rsidR="004A52D0">
        <w:rPr>
          <w:i/>
          <w:sz w:val="20"/>
          <w:szCs w:val="20"/>
        </w:rPr>
        <w:t xml:space="preserve"> Summative Testing</w:t>
      </w:r>
    </w:p>
    <w:p w:rsidR="00AD6541" w:rsidRDefault="00AD6541">
      <w:pPr>
        <w:pBdr>
          <w:top w:val="single" w:sz="4" w:space="1" w:color="000000"/>
        </w:pBdr>
        <w:spacing w:before="240" w:after="240"/>
        <w:rPr>
          <w:rFonts w:ascii="Calibri" w:eastAsia="Calibri" w:hAnsi="Calibri" w:cs="Calibri"/>
          <w:b/>
          <w:sz w:val="2"/>
          <w:szCs w:val="2"/>
        </w:rPr>
      </w:pPr>
    </w:p>
    <w:p w:rsidR="00AD6541" w:rsidRDefault="004A52D0">
      <w:pPr>
        <w:pBdr>
          <w:top w:val="single" w:sz="4" w:space="1" w:color="000000"/>
        </w:pBdr>
        <w:spacing w:before="240" w:after="240"/>
        <w:rPr>
          <w:rFonts w:ascii="Calibri" w:eastAsia="Calibri" w:hAnsi="Calibri" w:cs="Calibri"/>
          <w:sz w:val="22"/>
          <w:szCs w:val="22"/>
        </w:rPr>
      </w:pPr>
      <w:r>
        <w:rPr>
          <w:rFonts w:ascii="Calibri" w:eastAsia="Calibri" w:hAnsi="Calibri" w:cs="Calibri"/>
          <w:sz w:val="22"/>
          <w:szCs w:val="22"/>
        </w:rPr>
        <w:t>Dear Parent(s) and Guardian(s):</w:t>
      </w:r>
    </w:p>
    <w:p w:rsidR="00AD6541" w:rsidRDefault="00283367">
      <w:pPr>
        <w:pBdr>
          <w:top w:val="single" w:sz="4" w:space="1" w:color="000000"/>
        </w:pBdr>
        <w:spacing w:before="240" w:after="240"/>
        <w:rPr>
          <w:rFonts w:ascii="Calibri" w:eastAsia="Calibri" w:hAnsi="Calibri" w:cs="Calibri"/>
          <w:sz w:val="22"/>
          <w:szCs w:val="22"/>
        </w:rPr>
      </w:pPr>
      <w:r>
        <w:rPr>
          <w:rFonts w:ascii="Calibri" w:eastAsia="Calibri" w:hAnsi="Calibri" w:cs="Calibri"/>
          <w:sz w:val="22"/>
          <w:szCs w:val="22"/>
        </w:rPr>
        <w:t>For the 2023</w:t>
      </w:r>
      <w:r w:rsidR="004A52D0">
        <w:rPr>
          <w:rFonts w:ascii="Calibri" w:eastAsia="Calibri" w:hAnsi="Calibri" w:cs="Calibri"/>
          <w:sz w:val="22"/>
          <w:szCs w:val="22"/>
        </w:rPr>
        <w:t xml:space="preserve"> spring administration of the </w:t>
      </w:r>
      <w:r w:rsidR="002B1DEF">
        <w:rPr>
          <w:rFonts w:ascii="Calibri" w:eastAsia="Calibri" w:hAnsi="Calibri" w:cs="Calibri"/>
          <w:sz w:val="22"/>
          <w:szCs w:val="22"/>
        </w:rPr>
        <w:t xml:space="preserve">California Assessment of Student Performance and </w:t>
      </w:r>
      <w:r w:rsidR="003D0BF2">
        <w:rPr>
          <w:rFonts w:ascii="Calibri" w:eastAsia="Calibri" w:hAnsi="Calibri" w:cs="Calibri"/>
          <w:sz w:val="22"/>
          <w:szCs w:val="22"/>
        </w:rPr>
        <w:t>Progress (CAASPP),</w:t>
      </w:r>
      <w:r w:rsidR="004A52D0">
        <w:rPr>
          <w:rFonts w:ascii="Calibri" w:eastAsia="Calibri" w:hAnsi="Calibri" w:cs="Calibri"/>
          <w:sz w:val="22"/>
          <w:szCs w:val="22"/>
        </w:rPr>
        <w:t xml:space="preserve"> students </w:t>
      </w:r>
      <w:r w:rsidR="00671126">
        <w:rPr>
          <w:rFonts w:ascii="Calibri" w:eastAsia="Calibri" w:hAnsi="Calibri" w:cs="Calibri"/>
          <w:sz w:val="22"/>
          <w:szCs w:val="22"/>
        </w:rPr>
        <w:t xml:space="preserve">enrolled in Virtual Learning </w:t>
      </w:r>
      <w:r w:rsidR="004A52D0">
        <w:rPr>
          <w:rFonts w:ascii="Calibri" w:eastAsia="Calibri" w:hAnsi="Calibri" w:cs="Calibri"/>
          <w:sz w:val="22"/>
          <w:szCs w:val="22"/>
        </w:rPr>
        <w:t xml:space="preserve">will be able to take their assigned tests remotely. Students will take the test from the safety of their homes. The test administrator or examiner will connect with each child by computer.  The </w:t>
      </w:r>
      <w:r w:rsidR="002B1DEF">
        <w:rPr>
          <w:rFonts w:ascii="Calibri" w:eastAsia="Calibri" w:hAnsi="Calibri" w:cs="Calibri"/>
          <w:sz w:val="22"/>
          <w:szCs w:val="22"/>
        </w:rPr>
        <w:t xml:space="preserve">CAASPP Testing Window </w:t>
      </w:r>
      <w:r w:rsidR="003D0BF2">
        <w:rPr>
          <w:rFonts w:ascii="Calibri" w:eastAsia="Calibri" w:hAnsi="Calibri" w:cs="Calibri"/>
          <w:sz w:val="22"/>
          <w:szCs w:val="22"/>
        </w:rPr>
        <w:t>is below</w:t>
      </w:r>
      <w:r w:rsidR="004A52D0">
        <w:rPr>
          <w:rFonts w:ascii="Calibri" w:eastAsia="Calibri" w:hAnsi="Calibri" w:cs="Calibri"/>
          <w:sz w:val="22"/>
          <w:szCs w:val="22"/>
        </w:rPr>
        <w:t>:</w:t>
      </w:r>
    </w:p>
    <w:tbl>
      <w:tblPr>
        <w:tblStyle w:val="a"/>
        <w:tblW w:w="10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4"/>
      </w:tblGrid>
      <w:tr w:rsidR="00AD6541">
        <w:trPr>
          <w:trHeight w:val="415"/>
        </w:trPr>
        <w:tc>
          <w:tcPr>
            <w:tcW w:w="10354" w:type="dxa"/>
            <w:shd w:val="clear" w:color="auto" w:fill="auto"/>
            <w:tcMar>
              <w:top w:w="100" w:type="dxa"/>
              <w:left w:w="100" w:type="dxa"/>
              <w:bottom w:w="100" w:type="dxa"/>
              <w:right w:w="100" w:type="dxa"/>
            </w:tcMar>
          </w:tcPr>
          <w:p w:rsidR="00AD6541" w:rsidRPr="00B67178" w:rsidRDefault="004A52D0">
            <w:pPr>
              <w:widowControl w:val="0"/>
              <w:spacing w:after="0" w:line="240" w:lineRule="auto"/>
              <w:jc w:val="center"/>
              <w:rPr>
                <w:rFonts w:ascii="Calibri" w:eastAsia="Calibri" w:hAnsi="Calibri" w:cs="Calibri"/>
                <w:b/>
                <w:sz w:val="22"/>
                <w:szCs w:val="22"/>
              </w:rPr>
            </w:pPr>
            <w:r w:rsidRPr="00B67178">
              <w:rPr>
                <w:rFonts w:ascii="Calibri" w:eastAsia="Calibri" w:hAnsi="Calibri" w:cs="Calibri"/>
                <w:b/>
                <w:sz w:val="22"/>
                <w:szCs w:val="22"/>
              </w:rPr>
              <w:t xml:space="preserve">WCCUSD Summative </w:t>
            </w:r>
            <w:r w:rsidR="002B1DEF" w:rsidRPr="00B67178">
              <w:rPr>
                <w:rFonts w:ascii="Calibri" w:eastAsia="Calibri" w:hAnsi="Calibri" w:cs="Calibri"/>
                <w:b/>
                <w:sz w:val="22"/>
                <w:szCs w:val="22"/>
              </w:rPr>
              <w:t>CAASPP</w:t>
            </w:r>
            <w:r w:rsidRPr="00B67178">
              <w:rPr>
                <w:rFonts w:ascii="Calibri" w:eastAsia="Calibri" w:hAnsi="Calibri" w:cs="Calibri"/>
                <w:b/>
                <w:sz w:val="22"/>
                <w:szCs w:val="22"/>
              </w:rPr>
              <w:t xml:space="preserve"> Window</w:t>
            </w:r>
          </w:p>
          <w:p w:rsidR="00AD6541" w:rsidRDefault="00283367">
            <w:pPr>
              <w:widowControl w:val="0"/>
              <w:spacing w:after="0" w:line="240" w:lineRule="auto"/>
              <w:jc w:val="center"/>
              <w:rPr>
                <w:rFonts w:ascii="Calibri" w:eastAsia="Calibri" w:hAnsi="Calibri" w:cs="Calibri"/>
                <w:b/>
                <w:sz w:val="22"/>
                <w:szCs w:val="22"/>
              </w:rPr>
            </w:pPr>
            <w:r>
              <w:rPr>
                <w:rFonts w:ascii="Calibri" w:eastAsia="Calibri" w:hAnsi="Calibri" w:cs="Calibri"/>
                <w:b/>
                <w:sz w:val="22"/>
                <w:szCs w:val="22"/>
              </w:rPr>
              <w:t>April 11th - May 19</w:t>
            </w:r>
            <w:r w:rsidR="00671126" w:rsidRPr="00671126">
              <w:rPr>
                <w:rFonts w:ascii="Calibri" w:eastAsia="Calibri" w:hAnsi="Calibri" w:cs="Calibri"/>
                <w:b/>
                <w:sz w:val="22"/>
                <w:szCs w:val="22"/>
                <w:vertAlign w:val="superscript"/>
              </w:rPr>
              <w:t>th</w:t>
            </w:r>
            <w:r>
              <w:rPr>
                <w:rFonts w:ascii="Calibri" w:eastAsia="Calibri" w:hAnsi="Calibri" w:cs="Calibri"/>
                <w:b/>
                <w:sz w:val="22"/>
                <w:szCs w:val="22"/>
              </w:rPr>
              <w:t>,  2023</w:t>
            </w:r>
          </w:p>
          <w:p w:rsidR="000D58AD" w:rsidRPr="00B67178" w:rsidRDefault="000D58AD">
            <w:pPr>
              <w:widowControl w:val="0"/>
              <w:spacing w:after="0" w:line="240" w:lineRule="auto"/>
              <w:jc w:val="center"/>
              <w:rPr>
                <w:rFonts w:ascii="Calibri" w:eastAsia="Calibri" w:hAnsi="Calibri" w:cs="Calibri"/>
                <w:b/>
                <w:sz w:val="22"/>
                <w:szCs w:val="22"/>
              </w:rPr>
            </w:pPr>
          </w:p>
          <w:p w:rsidR="00B67178" w:rsidRPr="000D58AD" w:rsidRDefault="00B67178">
            <w:pPr>
              <w:widowControl w:val="0"/>
              <w:spacing w:after="0" w:line="240" w:lineRule="auto"/>
              <w:jc w:val="center"/>
              <w:rPr>
                <w:rFonts w:ascii="Calibri" w:eastAsia="Calibri" w:hAnsi="Calibri" w:cs="Calibri"/>
                <w:sz w:val="20"/>
                <w:szCs w:val="20"/>
              </w:rPr>
            </w:pPr>
            <w:r w:rsidRPr="000D58AD">
              <w:rPr>
                <w:rFonts w:ascii="Calibri" w:eastAsia="Calibri" w:hAnsi="Calibri" w:cs="Calibri"/>
                <w:sz w:val="20"/>
                <w:szCs w:val="20"/>
              </w:rPr>
              <w:t>Schools will share their specific testing dates with parents/guardians. This year, students will take the following CA</w:t>
            </w:r>
            <w:r w:rsidR="00A03939">
              <w:rPr>
                <w:rFonts w:ascii="Calibri" w:eastAsia="Calibri" w:hAnsi="Calibri" w:cs="Calibri"/>
                <w:sz w:val="20"/>
                <w:szCs w:val="20"/>
              </w:rPr>
              <w:t>ASPP computer-based assessments depending on their grade level or instructional program:</w:t>
            </w:r>
          </w:p>
        </w:tc>
      </w:tr>
    </w:tbl>
    <w:p w:rsidR="00AD6541" w:rsidRDefault="00AD6541">
      <w:pPr>
        <w:rPr>
          <w:rFonts w:ascii="Calibri" w:eastAsia="Calibri" w:hAnsi="Calibri" w:cs="Calibri"/>
          <w:sz w:val="2"/>
          <w:szCs w:val="2"/>
        </w:rPr>
      </w:pPr>
    </w:p>
    <w:p w:rsidR="00AD6541" w:rsidRDefault="00AD6541">
      <w:pPr>
        <w:rPr>
          <w:rFonts w:ascii="Calibri" w:eastAsia="Calibri" w:hAnsi="Calibri" w:cs="Calibri"/>
          <w:sz w:val="2"/>
          <w:szCs w:val="2"/>
        </w:rPr>
      </w:pPr>
    </w:p>
    <w:p w:rsidR="00AD6541" w:rsidRDefault="00AD6541">
      <w:pPr>
        <w:rPr>
          <w:rFonts w:ascii="Calibri" w:eastAsia="Calibri" w:hAnsi="Calibri" w:cs="Calibri"/>
          <w:sz w:val="2"/>
          <w:szCs w:val="2"/>
        </w:rPr>
      </w:pPr>
    </w:p>
    <w:tbl>
      <w:tblPr>
        <w:tblStyle w:val="TableGrid"/>
        <w:tblW w:w="0" w:type="auto"/>
        <w:tblLook w:val="04A0" w:firstRow="1" w:lastRow="0" w:firstColumn="1" w:lastColumn="0" w:noHBand="0" w:noVBand="1"/>
      </w:tblPr>
      <w:tblGrid>
        <w:gridCol w:w="1945"/>
        <w:gridCol w:w="1945"/>
        <w:gridCol w:w="2889"/>
        <w:gridCol w:w="1409"/>
        <w:gridCol w:w="2156"/>
      </w:tblGrid>
      <w:tr w:rsidR="00671126" w:rsidTr="006034E2">
        <w:tc>
          <w:tcPr>
            <w:tcW w:w="1945" w:type="dxa"/>
            <w:shd w:val="clear" w:color="auto" w:fill="D9D9D9" w:themeFill="background1" w:themeFillShade="D9"/>
          </w:tcPr>
          <w:p w:rsidR="00671126" w:rsidRPr="00B67178" w:rsidRDefault="00671126" w:rsidP="006034E2">
            <w:pPr>
              <w:rPr>
                <w:rFonts w:ascii="Calibri" w:eastAsia="Calibri" w:hAnsi="Calibri" w:cs="Calibri"/>
                <w:b/>
                <w:sz w:val="20"/>
                <w:szCs w:val="20"/>
              </w:rPr>
            </w:pPr>
            <w:r w:rsidRPr="00B67178">
              <w:rPr>
                <w:rFonts w:ascii="Calibri" w:eastAsia="Calibri" w:hAnsi="Calibri" w:cs="Calibri"/>
                <w:b/>
                <w:sz w:val="20"/>
                <w:szCs w:val="20"/>
              </w:rPr>
              <w:t>Test</w:t>
            </w:r>
          </w:p>
        </w:tc>
        <w:tc>
          <w:tcPr>
            <w:tcW w:w="1945" w:type="dxa"/>
            <w:shd w:val="clear" w:color="auto" w:fill="D9D9D9" w:themeFill="background1" w:themeFillShade="D9"/>
          </w:tcPr>
          <w:p w:rsidR="00671126" w:rsidRPr="00B67178" w:rsidRDefault="00671126" w:rsidP="006034E2">
            <w:pPr>
              <w:rPr>
                <w:rFonts w:ascii="Calibri" w:eastAsia="Calibri" w:hAnsi="Calibri" w:cs="Calibri"/>
                <w:b/>
                <w:sz w:val="20"/>
                <w:szCs w:val="20"/>
              </w:rPr>
            </w:pPr>
            <w:r w:rsidRPr="00B67178">
              <w:rPr>
                <w:rFonts w:ascii="Calibri" w:eastAsia="Calibri" w:hAnsi="Calibri" w:cs="Calibri"/>
                <w:b/>
                <w:sz w:val="20"/>
                <w:szCs w:val="20"/>
              </w:rPr>
              <w:t>Description</w:t>
            </w:r>
          </w:p>
        </w:tc>
        <w:tc>
          <w:tcPr>
            <w:tcW w:w="2889" w:type="dxa"/>
            <w:shd w:val="clear" w:color="auto" w:fill="D9D9D9" w:themeFill="background1" w:themeFillShade="D9"/>
          </w:tcPr>
          <w:p w:rsidR="00671126" w:rsidRPr="00B67178" w:rsidRDefault="00671126" w:rsidP="006034E2">
            <w:pPr>
              <w:rPr>
                <w:rFonts w:ascii="Calibri" w:eastAsia="Calibri" w:hAnsi="Calibri" w:cs="Calibri"/>
                <w:b/>
                <w:sz w:val="20"/>
                <w:szCs w:val="20"/>
              </w:rPr>
            </w:pPr>
            <w:r w:rsidRPr="00B67178">
              <w:rPr>
                <w:rFonts w:ascii="Calibri" w:eastAsia="Calibri" w:hAnsi="Calibri" w:cs="Calibri"/>
                <w:b/>
                <w:sz w:val="20"/>
                <w:szCs w:val="20"/>
              </w:rPr>
              <w:t>Students Participating</w:t>
            </w:r>
          </w:p>
        </w:tc>
        <w:tc>
          <w:tcPr>
            <w:tcW w:w="1409" w:type="dxa"/>
            <w:shd w:val="clear" w:color="auto" w:fill="D9D9D9" w:themeFill="background1" w:themeFillShade="D9"/>
          </w:tcPr>
          <w:p w:rsidR="00671126" w:rsidRPr="00B67178" w:rsidRDefault="00671126" w:rsidP="006034E2">
            <w:pPr>
              <w:rPr>
                <w:rFonts w:ascii="Calibri" w:eastAsia="Calibri" w:hAnsi="Calibri" w:cs="Calibri"/>
                <w:b/>
                <w:sz w:val="20"/>
                <w:szCs w:val="20"/>
              </w:rPr>
            </w:pPr>
            <w:r w:rsidRPr="00B67178">
              <w:rPr>
                <w:rFonts w:ascii="Calibri" w:eastAsia="Calibri" w:hAnsi="Calibri" w:cs="Calibri"/>
                <w:b/>
                <w:sz w:val="20"/>
                <w:szCs w:val="20"/>
              </w:rPr>
              <w:t>Information</w:t>
            </w:r>
          </w:p>
        </w:tc>
        <w:tc>
          <w:tcPr>
            <w:tcW w:w="2156" w:type="dxa"/>
            <w:shd w:val="clear" w:color="auto" w:fill="D9D9D9" w:themeFill="background1" w:themeFillShade="D9"/>
          </w:tcPr>
          <w:p w:rsidR="00671126" w:rsidRPr="00B67178" w:rsidRDefault="00671126" w:rsidP="006034E2">
            <w:pPr>
              <w:rPr>
                <w:rFonts w:ascii="Calibri" w:eastAsia="Calibri" w:hAnsi="Calibri" w:cs="Calibri"/>
                <w:b/>
                <w:sz w:val="20"/>
                <w:szCs w:val="20"/>
              </w:rPr>
            </w:pPr>
            <w:r w:rsidRPr="00B67178">
              <w:rPr>
                <w:rFonts w:ascii="Calibri" w:eastAsia="Calibri" w:hAnsi="Calibri" w:cs="Calibri"/>
                <w:b/>
                <w:sz w:val="20"/>
                <w:szCs w:val="20"/>
              </w:rPr>
              <w:t>Website</w:t>
            </w:r>
          </w:p>
        </w:tc>
      </w:tr>
      <w:tr w:rsidR="00671126" w:rsidTr="006034E2">
        <w:tc>
          <w:tcPr>
            <w:tcW w:w="1945" w:type="dxa"/>
          </w:tcPr>
          <w:p w:rsidR="00671126" w:rsidRPr="00B67178" w:rsidRDefault="00671126" w:rsidP="006034E2">
            <w:pPr>
              <w:rPr>
                <w:rFonts w:ascii="Calibri" w:eastAsia="Calibri" w:hAnsi="Calibri" w:cs="Calibri"/>
                <w:sz w:val="20"/>
                <w:szCs w:val="20"/>
              </w:rPr>
            </w:pPr>
            <w:r w:rsidRPr="00B67178">
              <w:rPr>
                <w:rFonts w:ascii="Calibri" w:eastAsia="Calibri" w:hAnsi="Calibri" w:cs="Calibri"/>
                <w:sz w:val="20"/>
                <w:szCs w:val="20"/>
              </w:rPr>
              <w:t>Smarter Balanced</w:t>
            </w:r>
            <w:r>
              <w:rPr>
                <w:rFonts w:ascii="Calibri" w:eastAsia="Calibri" w:hAnsi="Calibri" w:cs="Calibri"/>
                <w:sz w:val="20"/>
                <w:szCs w:val="20"/>
              </w:rPr>
              <w:t xml:space="preserve"> (SBAC)</w:t>
            </w:r>
          </w:p>
        </w:tc>
        <w:tc>
          <w:tcPr>
            <w:tcW w:w="1945" w:type="dxa"/>
          </w:tcPr>
          <w:p w:rsidR="00671126" w:rsidRPr="00236A6B" w:rsidRDefault="00671126" w:rsidP="006034E2">
            <w:pPr>
              <w:rPr>
                <w:rFonts w:ascii="Calibri" w:eastAsia="Calibri" w:hAnsi="Calibri" w:cs="Calibri"/>
                <w:sz w:val="18"/>
                <w:szCs w:val="18"/>
              </w:rPr>
            </w:pPr>
            <w:r w:rsidRPr="00236A6B">
              <w:rPr>
                <w:rFonts w:ascii="Calibri" w:eastAsia="Calibri" w:hAnsi="Calibri" w:cs="Calibri"/>
                <w:sz w:val="18"/>
                <w:szCs w:val="18"/>
              </w:rPr>
              <w:t>English Language Arts (ELA) and mathematics</w:t>
            </w:r>
          </w:p>
        </w:tc>
        <w:tc>
          <w:tcPr>
            <w:tcW w:w="2889" w:type="dxa"/>
          </w:tcPr>
          <w:p w:rsidR="00671126" w:rsidRPr="00B67178" w:rsidRDefault="00671126" w:rsidP="006034E2">
            <w:pPr>
              <w:pBdr>
                <w:top w:val="nil"/>
                <w:left w:val="nil"/>
                <w:bottom w:val="nil"/>
                <w:right w:val="nil"/>
                <w:between w:val="nil"/>
              </w:pBdr>
              <w:rPr>
                <w:rFonts w:ascii="Calibri" w:eastAsia="Calibri" w:hAnsi="Calibri" w:cs="Calibri"/>
                <w:color w:val="000000"/>
                <w:sz w:val="18"/>
                <w:szCs w:val="18"/>
              </w:rPr>
            </w:pPr>
            <w:r w:rsidRPr="00B67178">
              <w:rPr>
                <w:rFonts w:ascii="Calibri" w:eastAsia="Calibri" w:hAnsi="Calibri" w:cs="Calibri"/>
                <w:color w:val="000000"/>
                <w:sz w:val="18"/>
                <w:szCs w:val="18"/>
              </w:rPr>
              <w:t>Grades 3-8 and 11, except for students taking the CAA tests</w:t>
            </w:r>
            <w:r w:rsidR="004256FD">
              <w:rPr>
                <w:rFonts w:ascii="Calibri" w:eastAsia="Calibri" w:hAnsi="Calibri" w:cs="Calibri"/>
                <w:color w:val="000000"/>
                <w:sz w:val="18"/>
                <w:szCs w:val="18"/>
              </w:rPr>
              <w:t>.</w:t>
            </w:r>
          </w:p>
          <w:p w:rsidR="00671126" w:rsidRPr="00B67178" w:rsidRDefault="00671126" w:rsidP="006034E2">
            <w:pPr>
              <w:rPr>
                <w:rFonts w:ascii="Calibri" w:eastAsia="Calibri" w:hAnsi="Calibri" w:cs="Calibri"/>
                <w:sz w:val="20"/>
                <w:szCs w:val="20"/>
              </w:rPr>
            </w:pPr>
            <w:r w:rsidRPr="00B67178">
              <w:rPr>
                <w:rFonts w:ascii="Calibri" w:eastAsia="Calibri" w:hAnsi="Calibri" w:cs="Calibri"/>
                <w:color w:val="000000"/>
                <w:sz w:val="18"/>
                <w:szCs w:val="18"/>
              </w:rPr>
              <w:t xml:space="preserve">ELA section </w:t>
            </w:r>
            <w:proofErr w:type="gramStart"/>
            <w:r w:rsidRPr="00B67178">
              <w:rPr>
                <w:rFonts w:ascii="Calibri" w:eastAsia="Calibri" w:hAnsi="Calibri" w:cs="Calibri"/>
                <w:color w:val="000000"/>
                <w:sz w:val="18"/>
                <w:szCs w:val="18"/>
              </w:rPr>
              <w:t>is not administered</w:t>
            </w:r>
            <w:proofErr w:type="gramEnd"/>
            <w:r w:rsidRPr="00B67178">
              <w:rPr>
                <w:rFonts w:ascii="Calibri" w:eastAsia="Calibri" w:hAnsi="Calibri" w:cs="Calibri"/>
                <w:color w:val="000000"/>
                <w:sz w:val="18"/>
                <w:szCs w:val="18"/>
              </w:rPr>
              <w:t xml:space="preserve"> to English learners in the first 12 months of attending school in the United States</w:t>
            </w:r>
            <w:r w:rsidR="004256FD">
              <w:rPr>
                <w:rFonts w:ascii="Calibri" w:eastAsia="Calibri" w:hAnsi="Calibri" w:cs="Calibri"/>
                <w:color w:val="000000"/>
                <w:sz w:val="18"/>
                <w:szCs w:val="18"/>
              </w:rPr>
              <w:t>.</w:t>
            </w:r>
          </w:p>
        </w:tc>
        <w:tc>
          <w:tcPr>
            <w:tcW w:w="1409" w:type="dxa"/>
          </w:tcPr>
          <w:p w:rsidR="00671126" w:rsidRPr="00B67178" w:rsidRDefault="00671126" w:rsidP="006034E2">
            <w:pPr>
              <w:rPr>
                <w:rFonts w:ascii="Calibri" w:eastAsia="Calibri" w:hAnsi="Calibri" w:cs="Calibri"/>
                <w:sz w:val="20"/>
                <w:szCs w:val="20"/>
              </w:rPr>
            </w:pPr>
          </w:p>
        </w:tc>
        <w:tc>
          <w:tcPr>
            <w:tcW w:w="2156" w:type="dxa"/>
          </w:tcPr>
          <w:p w:rsidR="00671126" w:rsidRPr="00B67178" w:rsidRDefault="00671126" w:rsidP="006034E2">
            <w:pPr>
              <w:rPr>
                <w:rFonts w:ascii="Calibri" w:eastAsia="Calibri" w:hAnsi="Calibri" w:cs="Calibri"/>
                <w:sz w:val="20"/>
                <w:szCs w:val="20"/>
              </w:rPr>
            </w:pPr>
            <w:r w:rsidRPr="00F36C54">
              <w:rPr>
                <w:rFonts w:ascii="Calibri" w:eastAsia="Calibri" w:hAnsi="Calibri" w:cs="Calibri"/>
                <w:sz w:val="20"/>
                <w:szCs w:val="20"/>
              </w:rPr>
              <w:t>https://bit.ly/3smCMpu</w:t>
            </w:r>
          </w:p>
        </w:tc>
      </w:tr>
      <w:tr w:rsidR="00671126" w:rsidTr="006034E2">
        <w:tc>
          <w:tcPr>
            <w:tcW w:w="1945" w:type="dxa"/>
          </w:tcPr>
          <w:p w:rsidR="00671126" w:rsidRPr="00B67178" w:rsidRDefault="00787568" w:rsidP="006034E2">
            <w:pPr>
              <w:rPr>
                <w:rFonts w:ascii="Calibri" w:eastAsia="Calibri" w:hAnsi="Calibri" w:cs="Calibri"/>
                <w:sz w:val="20"/>
                <w:szCs w:val="20"/>
              </w:rPr>
            </w:pPr>
            <w:r>
              <w:rPr>
                <w:rFonts w:ascii="Calibri" w:eastAsia="Calibri" w:hAnsi="Calibri" w:cs="Calibri"/>
                <w:sz w:val="20"/>
                <w:szCs w:val="20"/>
              </w:rPr>
              <w:t>*</w:t>
            </w:r>
            <w:r w:rsidR="00671126">
              <w:rPr>
                <w:rFonts w:ascii="Calibri" w:eastAsia="Calibri" w:hAnsi="Calibri" w:cs="Calibri"/>
                <w:sz w:val="20"/>
                <w:szCs w:val="20"/>
              </w:rPr>
              <w:t>California Alternate Assessment (CAA)</w:t>
            </w:r>
          </w:p>
        </w:tc>
        <w:tc>
          <w:tcPr>
            <w:tcW w:w="1945" w:type="dxa"/>
          </w:tcPr>
          <w:p w:rsidR="00671126" w:rsidRDefault="00671126" w:rsidP="006034E2">
            <w:pPr>
              <w:rPr>
                <w:rFonts w:ascii="Calibri" w:eastAsia="Calibri" w:hAnsi="Calibri" w:cs="Calibri"/>
                <w:sz w:val="18"/>
                <w:szCs w:val="18"/>
              </w:rPr>
            </w:pPr>
            <w:r>
              <w:rPr>
                <w:rFonts w:ascii="Calibri" w:eastAsia="Calibri" w:hAnsi="Calibri" w:cs="Calibri"/>
                <w:sz w:val="18"/>
                <w:szCs w:val="18"/>
              </w:rPr>
              <w:t>Alternate assessment in English Language Arts (ELA) and mathematics</w:t>
            </w:r>
          </w:p>
        </w:tc>
        <w:tc>
          <w:tcPr>
            <w:tcW w:w="2889" w:type="dxa"/>
          </w:tcPr>
          <w:p w:rsidR="00671126" w:rsidRPr="00A37080" w:rsidRDefault="00671126" w:rsidP="006034E2">
            <w:pPr>
              <w:rPr>
                <w:rFonts w:ascii="Calibri" w:eastAsia="Calibri" w:hAnsi="Calibri" w:cs="Calibri"/>
                <w:sz w:val="18"/>
                <w:szCs w:val="18"/>
              </w:rPr>
            </w:pPr>
            <w:r w:rsidRPr="00A37080">
              <w:rPr>
                <w:rFonts w:ascii="Calibri" w:eastAsia="Calibri" w:hAnsi="Calibri" w:cs="Calibri"/>
                <w:sz w:val="18"/>
                <w:szCs w:val="18"/>
              </w:rPr>
              <w:t xml:space="preserve">Students with the most significant cognitive disabilities in </w:t>
            </w:r>
            <w:proofErr w:type="gramStart"/>
            <w:r w:rsidRPr="00A37080">
              <w:rPr>
                <w:rFonts w:ascii="Calibri" w:eastAsia="Calibri" w:hAnsi="Calibri" w:cs="Calibri"/>
                <w:sz w:val="18"/>
                <w:szCs w:val="18"/>
              </w:rPr>
              <w:t>grades  3</w:t>
            </w:r>
            <w:proofErr w:type="gramEnd"/>
            <w:r w:rsidRPr="00A37080">
              <w:rPr>
                <w:rFonts w:ascii="Calibri" w:eastAsia="Calibri" w:hAnsi="Calibri" w:cs="Calibri"/>
                <w:sz w:val="18"/>
                <w:szCs w:val="18"/>
              </w:rPr>
              <w:t>-8 and 11 are required to participate</w:t>
            </w:r>
            <w:r w:rsidR="004256FD">
              <w:rPr>
                <w:rFonts w:ascii="Calibri" w:eastAsia="Calibri" w:hAnsi="Calibri" w:cs="Calibri"/>
                <w:sz w:val="18"/>
                <w:szCs w:val="18"/>
              </w:rPr>
              <w:t>.</w:t>
            </w:r>
          </w:p>
        </w:tc>
        <w:tc>
          <w:tcPr>
            <w:tcW w:w="1409" w:type="dxa"/>
          </w:tcPr>
          <w:p w:rsidR="00671126" w:rsidRPr="00236A6B" w:rsidRDefault="00671126" w:rsidP="006034E2">
            <w:pPr>
              <w:rPr>
                <w:rFonts w:ascii="Calibri" w:eastAsia="Calibri" w:hAnsi="Calibri" w:cs="Calibri"/>
                <w:sz w:val="18"/>
                <w:szCs w:val="18"/>
              </w:rPr>
            </w:pPr>
            <w:r w:rsidRPr="00236A6B">
              <w:rPr>
                <w:rFonts w:ascii="Calibri" w:eastAsia="Calibri" w:hAnsi="Calibri" w:cs="Calibri"/>
                <w:sz w:val="18"/>
                <w:szCs w:val="18"/>
              </w:rPr>
              <w:t>As designated in their IEP</w:t>
            </w:r>
          </w:p>
          <w:p w:rsidR="00671126" w:rsidRPr="00B67178" w:rsidRDefault="00671126" w:rsidP="006034E2">
            <w:pPr>
              <w:rPr>
                <w:rFonts w:ascii="Calibri" w:eastAsia="Calibri" w:hAnsi="Calibri" w:cs="Calibri"/>
                <w:sz w:val="20"/>
                <w:szCs w:val="20"/>
              </w:rPr>
            </w:pPr>
          </w:p>
        </w:tc>
        <w:tc>
          <w:tcPr>
            <w:tcW w:w="2156" w:type="dxa"/>
          </w:tcPr>
          <w:p w:rsidR="00671126" w:rsidRPr="00B67178" w:rsidRDefault="00671126" w:rsidP="006034E2">
            <w:pPr>
              <w:rPr>
                <w:rFonts w:ascii="Calibri" w:eastAsia="Calibri" w:hAnsi="Calibri" w:cs="Calibri"/>
                <w:sz w:val="20"/>
                <w:szCs w:val="20"/>
              </w:rPr>
            </w:pPr>
            <w:r w:rsidRPr="00F36C54">
              <w:rPr>
                <w:rFonts w:ascii="Calibri" w:eastAsia="Calibri" w:hAnsi="Calibri" w:cs="Calibri"/>
                <w:sz w:val="20"/>
                <w:szCs w:val="20"/>
              </w:rPr>
              <w:t>https://bit.ly/2NXN3t5</w:t>
            </w:r>
          </w:p>
        </w:tc>
      </w:tr>
      <w:tr w:rsidR="00671126" w:rsidTr="006034E2">
        <w:tc>
          <w:tcPr>
            <w:tcW w:w="1945" w:type="dxa"/>
          </w:tcPr>
          <w:p w:rsidR="00671126" w:rsidRPr="00B67178" w:rsidRDefault="00671126" w:rsidP="006034E2">
            <w:pPr>
              <w:rPr>
                <w:rFonts w:ascii="Calibri" w:eastAsia="Calibri" w:hAnsi="Calibri" w:cs="Calibri"/>
                <w:sz w:val="20"/>
                <w:szCs w:val="20"/>
              </w:rPr>
            </w:pPr>
            <w:r>
              <w:rPr>
                <w:rFonts w:ascii="Calibri" w:eastAsia="Calibri" w:hAnsi="Calibri" w:cs="Calibri"/>
                <w:sz w:val="20"/>
                <w:szCs w:val="20"/>
              </w:rPr>
              <w:t>California Science Test (CAST)</w:t>
            </w:r>
          </w:p>
        </w:tc>
        <w:tc>
          <w:tcPr>
            <w:tcW w:w="1945" w:type="dxa"/>
          </w:tcPr>
          <w:p w:rsidR="00671126" w:rsidRPr="00B67178" w:rsidRDefault="00671126" w:rsidP="006034E2">
            <w:pPr>
              <w:rPr>
                <w:rFonts w:ascii="Calibri" w:eastAsia="Calibri" w:hAnsi="Calibri" w:cs="Calibri"/>
                <w:sz w:val="20"/>
                <w:szCs w:val="20"/>
              </w:rPr>
            </w:pPr>
            <w:r>
              <w:rPr>
                <w:rFonts w:ascii="Calibri" w:eastAsia="Calibri" w:hAnsi="Calibri" w:cs="Calibri"/>
                <w:sz w:val="18"/>
                <w:szCs w:val="18"/>
              </w:rPr>
              <w:t>Assessment based on the Next Generation Science Standards</w:t>
            </w:r>
          </w:p>
        </w:tc>
        <w:tc>
          <w:tcPr>
            <w:tcW w:w="2889" w:type="dxa"/>
          </w:tcPr>
          <w:p w:rsidR="00671126" w:rsidRPr="00B67178" w:rsidRDefault="00671126" w:rsidP="006034E2">
            <w:pPr>
              <w:rPr>
                <w:rFonts w:ascii="Calibri" w:eastAsia="Calibri" w:hAnsi="Calibri" w:cs="Calibri"/>
                <w:sz w:val="20"/>
                <w:szCs w:val="20"/>
              </w:rPr>
            </w:pPr>
            <w:r w:rsidRPr="00A37080">
              <w:rPr>
                <w:rFonts w:ascii="Calibri" w:eastAsia="Calibri" w:hAnsi="Calibri" w:cs="Calibri"/>
                <w:sz w:val="18"/>
                <w:szCs w:val="18"/>
              </w:rPr>
              <w:t xml:space="preserve">Grades 5, 8, 11 </w:t>
            </w:r>
            <w:r>
              <w:rPr>
                <w:rFonts w:ascii="Calibri" w:eastAsia="Calibri" w:hAnsi="Calibri" w:cs="Calibri"/>
                <w:sz w:val="18"/>
                <w:szCs w:val="18"/>
              </w:rPr>
              <w:t>and 12</w:t>
            </w:r>
            <w:r w:rsidR="00787568">
              <w:rPr>
                <w:rFonts w:ascii="Calibri" w:eastAsia="Calibri" w:hAnsi="Calibri" w:cs="Calibri"/>
                <w:sz w:val="18"/>
                <w:szCs w:val="18"/>
              </w:rPr>
              <w:t>**</w:t>
            </w:r>
            <w:r>
              <w:rPr>
                <w:rFonts w:ascii="Calibri" w:eastAsia="Calibri" w:hAnsi="Calibri" w:cs="Calibri"/>
                <w:sz w:val="18"/>
                <w:szCs w:val="18"/>
              </w:rPr>
              <w:t xml:space="preserve"> </w:t>
            </w:r>
            <w:r w:rsidRPr="00A37080">
              <w:rPr>
                <w:rFonts w:ascii="Calibri" w:eastAsia="Calibri" w:hAnsi="Calibri" w:cs="Calibri"/>
                <w:sz w:val="18"/>
                <w:szCs w:val="18"/>
              </w:rPr>
              <w:t>are required to participate</w:t>
            </w:r>
            <w:r w:rsidR="004256FD">
              <w:rPr>
                <w:rFonts w:ascii="Calibri" w:eastAsia="Calibri" w:hAnsi="Calibri" w:cs="Calibri"/>
                <w:sz w:val="18"/>
                <w:szCs w:val="18"/>
              </w:rPr>
              <w:t>.</w:t>
            </w:r>
          </w:p>
        </w:tc>
        <w:tc>
          <w:tcPr>
            <w:tcW w:w="1409" w:type="dxa"/>
          </w:tcPr>
          <w:p w:rsidR="00671126" w:rsidRPr="00B67178" w:rsidRDefault="00671126" w:rsidP="006034E2">
            <w:pPr>
              <w:rPr>
                <w:rFonts w:ascii="Calibri" w:eastAsia="Calibri" w:hAnsi="Calibri" w:cs="Calibri"/>
                <w:sz w:val="20"/>
                <w:szCs w:val="20"/>
              </w:rPr>
            </w:pPr>
          </w:p>
        </w:tc>
        <w:tc>
          <w:tcPr>
            <w:tcW w:w="2156" w:type="dxa"/>
          </w:tcPr>
          <w:p w:rsidR="00671126" w:rsidRPr="00B67178" w:rsidRDefault="00671126" w:rsidP="006034E2">
            <w:pPr>
              <w:rPr>
                <w:rFonts w:ascii="Calibri" w:eastAsia="Calibri" w:hAnsi="Calibri" w:cs="Calibri"/>
                <w:sz w:val="20"/>
                <w:szCs w:val="20"/>
              </w:rPr>
            </w:pPr>
            <w:r w:rsidRPr="00F36C54">
              <w:rPr>
                <w:rFonts w:ascii="Calibri" w:eastAsia="Calibri" w:hAnsi="Calibri" w:cs="Calibri"/>
                <w:sz w:val="20"/>
                <w:szCs w:val="20"/>
              </w:rPr>
              <w:t>https://bit.ly/3qOC4Rv</w:t>
            </w:r>
          </w:p>
        </w:tc>
      </w:tr>
      <w:tr w:rsidR="00671126" w:rsidTr="006034E2">
        <w:tc>
          <w:tcPr>
            <w:tcW w:w="1945" w:type="dxa"/>
          </w:tcPr>
          <w:p w:rsidR="00671126" w:rsidRPr="00B67178" w:rsidRDefault="00787568" w:rsidP="006034E2">
            <w:pPr>
              <w:rPr>
                <w:rFonts w:ascii="Calibri" w:eastAsia="Calibri" w:hAnsi="Calibri" w:cs="Calibri"/>
                <w:sz w:val="20"/>
                <w:szCs w:val="20"/>
              </w:rPr>
            </w:pPr>
            <w:r>
              <w:rPr>
                <w:rFonts w:ascii="Calibri" w:eastAsia="Calibri" w:hAnsi="Calibri" w:cs="Calibri"/>
                <w:sz w:val="20"/>
                <w:szCs w:val="20"/>
              </w:rPr>
              <w:t>*</w:t>
            </w:r>
            <w:r w:rsidR="00671126">
              <w:rPr>
                <w:rFonts w:ascii="Calibri" w:eastAsia="Calibri" w:hAnsi="Calibri" w:cs="Calibri"/>
                <w:sz w:val="20"/>
                <w:szCs w:val="20"/>
              </w:rPr>
              <w:t>California Alternate Assessment for Science</w:t>
            </w:r>
          </w:p>
        </w:tc>
        <w:tc>
          <w:tcPr>
            <w:tcW w:w="1945" w:type="dxa"/>
          </w:tcPr>
          <w:p w:rsidR="00671126" w:rsidRPr="00B67178" w:rsidRDefault="00671126" w:rsidP="006034E2">
            <w:pPr>
              <w:rPr>
                <w:rFonts w:ascii="Calibri" w:eastAsia="Calibri" w:hAnsi="Calibri" w:cs="Calibri"/>
                <w:sz w:val="20"/>
                <w:szCs w:val="20"/>
              </w:rPr>
            </w:pPr>
            <w:r>
              <w:rPr>
                <w:rFonts w:ascii="Calibri" w:eastAsia="Calibri" w:hAnsi="Calibri" w:cs="Calibri"/>
                <w:sz w:val="18"/>
                <w:szCs w:val="18"/>
              </w:rPr>
              <w:t>Alternate assessment in science</w:t>
            </w:r>
          </w:p>
        </w:tc>
        <w:tc>
          <w:tcPr>
            <w:tcW w:w="2889" w:type="dxa"/>
          </w:tcPr>
          <w:p w:rsidR="00671126" w:rsidRPr="00A37080" w:rsidRDefault="00671126" w:rsidP="006034E2">
            <w:pPr>
              <w:rPr>
                <w:rFonts w:ascii="Calibri" w:eastAsia="Calibri" w:hAnsi="Calibri" w:cs="Calibri"/>
                <w:sz w:val="18"/>
                <w:szCs w:val="18"/>
              </w:rPr>
            </w:pPr>
            <w:r w:rsidRPr="00A37080">
              <w:rPr>
                <w:rFonts w:ascii="Calibri" w:eastAsia="Calibri" w:hAnsi="Calibri" w:cs="Calibri"/>
                <w:sz w:val="18"/>
                <w:szCs w:val="18"/>
              </w:rPr>
              <w:t xml:space="preserve">Students with the most significant cognitive disabilities in grades 5, 8, </w:t>
            </w:r>
            <w:r>
              <w:rPr>
                <w:rFonts w:ascii="Calibri" w:eastAsia="Calibri" w:hAnsi="Calibri" w:cs="Calibri"/>
                <w:sz w:val="18"/>
                <w:szCs w:val="18"/>
              </w:rPr>
              <w:t>11 and 12</w:t>
            </w:r>
            <w:r w:rsidR="00787568">
              <w:rPr>
                <w:rFonts w:ascii="Calibri" w:eastAsia="Calibri" w:hAnsi="Calibri" w:cs="Calibri"/>
                <w:sz w:val="18"/>
                <w:szCs w:val="18"/>
              </w:rPr>
              <w:t>**</w:t>
            </w:r>
            <w:r>
              <w:rPr>
                <w:rFonts w:ascii="Calibri" w:eastAsia="Calibri" w:hAnsi="Calibri" w:cs="Calibri"/>
                <w:sz w:val="18"/>
                <w:szCs w:val="18"/>
              </w:rPr>
              <w:t xml:space="preserve"> </w:t>
            </w:r>
            <w:r w:rsidRPr="00A37080">
              <w:rPr>
                <w:rFonts w:ascii="Calibri" w:eastAsia="Calibri" w:hAnsi="Calibri" w:cs="Calibri"/>
                <w:sz w:val="18"/>
                <w:szCs w:val="18"/>
              </w:rPr>
              <w:t>are required to participate</w:t>
            </w:r>
            <w:r>
              <w:rPr>
                <w:rFonts w:ascii="Calibri" w:eastAsia="Calibri" w:hAnsi="Calibri" w:cs="Calibri"/>
                <w:sz w:val="18"/>
                <w:szCs w:val="18"/>
              </w:rPr>
              <w:t xml:space="preserve">.  </w:t>
            </w:r>
          </w:p>
        </w:tc>
        <w:tc>
          <w:tcPr>
            <w:tcW w:w="1409" w:type="dxa"/>
          </w:tcPr>
          <w:p w:rsidR="00671126" w:rsidRPr="00236A6B" w:rsidRDefault="00671126" w:rsidP="006034E2">
            <w:pPr>
              <w:rPr>
                <w:rFonts w:ascii="Calibri" w:eastAsia="Calibri" w:hAnsi="Calibri" w:cs="Calibri"/>
                <w:sz w:val="18"/>
                <w:szCs w:val="18"/>
              </w:rPr>
            </w:pPr>
            <w:r w:rsidRPr="00236A6B">
              <w:rPr>
                <w:rFonts w:ascii="Calibri" w:eastAsia="Calibri" w:hAnsi="Calibri" w:cs="Calibri"/>
                <w:sz w:val="18"/>
                <w:szCs w:val="18"/>
              </w:rPr>
              <w:t>As designated in their IEP</w:t>
            </w:r>
          </w:p>
          <w:p w:rsidR="00671126" w:rsidRPr="00B67178" w:rsidRDefault="00671126" w:rsidP="006034E2">
            <w:pPr>
              <w:rPr>
                <w:rFonts w:ascii="Calibri" w:eastAsia="Calibri" w:hAnsi="Calibri" w:cs="Calibri"/>
                <w:sz w:val="20"/>
                <w:szCs w:val="20"/>
              </w:rPr>
            </w:pPr>
          </w:p>
        </w:tc>
        <w:tc>
          <w:tcPr>
            <w:tcW w:w="2156" w:type="dxa"/>
          </w:tcPr>
          <w:p w:rsidR="00671126" w:rsidRPr="00B67178" w:rsidRDefault="00671126" w:rsidP="006034E2">
            <w:pPr>
              <w:rPr>
                <w:rFonts w:ascii="Calibri" w:eastAsia="Calibri" w:hAnsi="Calibri" w:cs="Calibri"/>
                <w:sz w:val="20"/>
                <w:szCs w:val="20"/>
              </w:rPr>
            </w:pPr>
            <w:r w:rsidRPr="00F36C54">
              <w:rPr>
                <w:rFonts w:ascii="Calibri" w:eastAsia="Calibri" w:hAnsi="Calibri" w:cs="Calibri"/>
                <w:sz w:val="20"/>
                <w:szCs w:val="20"/>
              </w:rPr>
              <w:t>https://bit.ly/2NXN3t5</w:t>
            </w:r>
          </w:p>
        </w:tc>
      </w:tr>
      <w:tr w:rsidR="00671126" w:rsidTr="006034E2">
        <w:tc>
          <w:tcPr>
            <w:tcW w:w="1945" w:type="dxa"/>
          </w:tcPr>
          <w:p w:rsidR="00671126" w:rsidRDefault="00671126" w:rsidP="006034E2">
            <w:pPr>
              <w:rPr>
                <w:rFonts w:ascii="Calibri" w:eastAsia="Calibri" w:hAnsi="Calibri" w:cs="Calibri"/>
                <w:sz w:val="20"/>
                <w:szCs w:val="20"/>
              </w:rPr>
            </w:pPr>
            <w:r>
              <w:rPr>
                <w:rFonts w:ascii="Calibri" w:eastAsia="Calibri" w:hAnsi="Calibri" w:cs="Calibri"/>
                <w:sz w:val="20"/>
                <w:szCs w:val="20"/>
              </w:rPr>
              <w:t>California Spanish Assessment (CSA)</w:t>
            </w:r>
          </w:p>
        </w:tc>
        <w:tc>
          <w:tcPr>
            <w:tcW w:w="1945" w:type="dxa"/>
          </w:tcPr>
          <w:p w:rsidR="00671126" w:rsidRDefault="00671126" w:rsidP="006034E2">
            <w:pPr>
              <w:rPr>
                <w:rFonts w:ascii="Calibri" w:eastAsia="Calibri" w:hAnsi="Calibri" w:cs="Calibri"/>
                <w:sz w:val="18"/>
                <w:szCs w:val="18"/>
              </w:rPr>
            </w:pPr>
            <w:r>
              <w:rPr>
                <w:rFonts w:ascii="Calibri" w:eastAsia="Calibri" w:hAnsi="Calibri" w:cs="Calibri"/>
                <w:sz w:val="18"/>
                <w:szCs w:val="18"/>
              </w:rPr>
              <w:t>A Component of the CAASPP. Presented in Spanish</w:t>
            </w:r>
            <w:r w:rsidR="004256FD">
              <w:rPr>
                <w:rFonts w:ascii="Calibri" w:eastAsia="Calibri" w:hAnsi="Calibri" w:cs="Calibri"/>
                <w:sz w:val="18"/>
                <w:szCs w:val="18"/>
              </w:rPr>
              <w:t>.</w:t>
            </w:r>
          </w:p>
        </w:tc>
        <w:tc>
          <w:tcPr>
            <w:tcW w:w="2889" w:type="dxa"/>
          </w:tcPr>
          <w:p w:rsidR="00671126" w:rsidRPr="00A37080" w:rsidRDefault="00671126" w:rsidP="006034E2">
            <w:pPr>
              <w:rPr>
                <w:rFonts w:ascii="Calibri" w:eastAsia="Calibri" w:hAnsi="Calibri" w:cs="Calibri"/>
                <w:sz w:val="18"/>
                <w:szCs w:val="18"/>
              </w:rPr>
            </w:pPr>
            <w:r>
              <w:rPr>
                <w:rFonts w:ascii="Calibri" w:eastAsia="Calibri" w:hAnsi="Calibri" w:cs="Calibri"/>
                <w:sz w:val="18"/>
                <w:szCs w:val="18"/>
              </w:rPr>
              <w:t>Students in grades 3-8 enrolled i</w:t>
            </w:r>
            <w:r w:rsidR="006025B9">
              <w:rPr>
                <w:rFonts w:ascii="Calibri" w:eastAsia="Calibri" w:hAnsi="Calibri" w:cs="Calibri"/>
                <w:sz w:val="18"/>
                <w:szCs w:val="18"/>
              </w:rPr>
              <w:t>n Dual Language Immersion classes</w:t>
            </w:r>
          </w:p>
        </w:tc>
        <w:tc>
          <w:tcPr>
            <w:tcW w:w="1409" w:type="dxa"/>
          </w:tcPr>
          <w:p w:rsidR="00671126" w:rsidRPr="00236A6B" w:rsidRDefault="00671126" w:rsidP="006034E2">
            <w:pPr>
              <w:rPr>
                <w:rFonts w:ascii="Calibri" w:eastAsia="Calibri" w:hAnsi="Calibri" w:cs="Calibri"/>
                <w:sz w:val="18"/>
                <w:szCs w:val="18"/>
              </w:rPr>
            </w:pPr>
          </w:p>
        </w:tc>
        <w:tc>
          <w:tcPr>
            <w:tcW w:w="2156" w:type="dxa"/>
          </w:tcPr>
          <w:p w:rsidR="00671126" w:rsidRPr="00F36C54" w:rsidRDefault="00671126" w:rsidP="006034E2">
            <w:pPr>
              <w:rPr>
                <w:rFonts w:ascii="Calibri" w:eastAsia="Calibri" w:hAnsi="Calibri" w:cs="Calibri"/>
                <w:sz w:val="20"/>
                <w:szCs w:val="20"/>
              </w:rPr>
            </w:pPr>
            <w:r w:rsidRPr="00A75598">
              <w:rPr>
                <w:rFonts w:ascii="Calibri" w:eastAsia="Calibri" w:hAnsi="Calibri" w:cs="Calibri"/>
                <w:sz w:val="20"/>
                <w:szCs w:val="20"/>
              </w:rPr>
              <w:t>https://bit.ly/3IAoyK9</w:t>
            </w:r>
          </w:p>
        </w:tc>
      </w:tr>
    </w:tbl>
    <w:p w:rsidR="007B7A12" w:rsidRDefault="007B7A12">
      <w:pPr>
        <w:rPr>
          <w:rFonts w:ascii="Calibri" w:eastAsia="Calibri" w:hAnsi="Calibri" w:cs="Calibri"/>
          <w:sz w:val="22"/>
          <w:szCs w:val="22"/>
        </w:rPr>
      </w:pPr>
    </w:p>
    <w:p w:rsidR="000D58AD" w:rsidRPr="007B7A12" w:rsidRDefault="00787568" w:rsidP="007B7A12">
      <w:pPr>
        <w:spacing w:line="240" w:lineRule="auto"/>
        <w:rPr>
          <w:rFonts w:ascii="Calibri" w:eastAsia="Calibri" w:hAnsi="Calibri" w:cs="Calibri"/>
          <w:sz w:val="18"/>
          <w:szCs w:val="18"/>
        </w:rPr>
      </w:pPr>
      <w:r w:rsidRPr="007B7A12">
        <w:rPr>
          <w:rFonts w:ascii="Calibri" w:eastAsia="Calibri" w:hAnsi="Calibri" w:cs="Calibri"/>
          <w:sz w:val="18"/>
          <w:szCs w:val="18"/>
        </w:rPr>
        <w:t xml:space="preserve">*Alternate Assessments </w:t>
      </w:r>
      <w:proofErr w:type="gramStart"/>
      <w:r w:rsidRPr="007B7A12">
        <w:rPr>
          <w:rFonts w:ascii="Calibri" w:eastAsia="Calibri" w:hAnsi="Calibri" w:cs="Calibri"/>
          <w:sz w:val="18"/>
          <w:szCs w:val="18"/>
        </w:rPr>
        <w:t>must be taken</w:t>
      </w:r>
      <w:proofErr w:type="gramEnd"/>
      <w:r w:rsidRPr="007B7A12">
        <w:rPr>
          <w:rFonts w:ascii="Calibri" w:eastAsia="Calibri" w:hAnsi="Calibri" w:cs="Calibri"/>
          <w:sz w:val="18"/>
          <w:szCs w:val="18"/>
        </w:rPr>
        <w:t xml:space="preserve"> in person</w:t>
      </w:r>
    </w:p>
    <w:p w:rsidR="00787568" w:rsidRPr="007B7A12" w:rsidRDefault="00787568" w:rsidP="007B7A12">
      <w:pPr>
        <w:spacing w:line="240" w:lineRule="auto"/>
        <w:rPr>
          <w:rFonts w:ascii="Calibri" w:eastAsia="Calibri" w:hAnsi="Calibri" w:cs="Calibri"/>
          <w:sz w:val="18"/>
          <w:szCs w:val="18"/>
        </w:rPr>
      </w:pPr>
      <w:r w:rsidRPr="007B7A12">
        <w:rPr>
          <w:rFonts w:ascii="Calibri" w:eastAsia="Calibri" w:hAnsi="Calibri" w:cs="Calibri"/>
          <w:sz w:val="18"/>
          <w:szCs w:val="18"/>
        </w:rPr>
        <w:t>**Grade 12 student</w:t>
      </w:r>
      <w:r w:rsidR="007B7A12">
        <w:rPr>
          <w:rFonts w:ascii="Calibri" w:eastAsia="Calibri" w:hAnsi="Calibri" w:cs="Calibri"/>
          <w:sz w:val="18"/>
          <w:szCs w:val="18"/>
        </w:rPr>
        <w:t>s are required to participate if</w:t>
      </w:r>
      <w:r w:rsidRPr="007B7A12">
        <w:rPr>
          <w:rFonts w:ascii="Calibri" w:eastAsia="Calibri" w:hAnsi="Calibri" w:cs="Calibri"/>
          <w:sz w:val="18"/>
          <w:szCs w:val="18"/>
        </w:rPr>
        <w:t xml:space="preserve"> not tested in previous year</w:t>
      </w:r>
    </w:p>
    <w:p w:rsidR="000D58AD" w:rsidRDefault="000D58AD">
      <w:pPr>
        <w:rPr>
          <w:rFonts w:ascii="Calibri" w:eastAsia="Calibri" w:hAnsi="Calibri" w:cs="Calibri"/>
          <w:sz w:val="22"/>
          <w:szCs w:val="22"/>
        </w:rPr>
      </w:pPr>
    </w:p>
    <w:p w:rsidR="000D58AD" w:rsidRDefault="000D58AD">
      <w:pPr>
        <w:rPr>
          <w:rFonts w:ascii="Calibri" w:eastAsia="Calibri" w:hAnsi="Calibri" w:cs="Calibri"/>
          <w:sz w:val="22"/>
          <w:szCs w:val="22"/>
        </w:rPr>
      </w:pPr>
    </w:p>
    <w:p w:rsidR="000D58AD" w:rsidRDefault="000D58AD">
      <w:pPr>
        <w:rPr>
          <w:rFonts w:ascii="Calibri" w:eastAsia="Calibri" w:hAnsi="Calibri" w:cs="Calibri"/>
          <w:sz w:val="22"/>
          <w:szCs w:val="22"/>
        </w:rPr>
      </w:pPr>
    </w:p>
    <w:p w:rsidR="000D58AD" w:rsidRDefault="000D58AD">
      <w:pPr>
        <w:rPr>
          <w:rFonts w:ascii="Calibri" w:eastAsia="Calibri" w:hAnsi="Calibri" w:cs="Calibri"/>
          <w:sz w:val="22"/>
          <w:szCs w:val="22"/>
        </w:rPr>
      </w:pPr>
    </w:p>
    <w:p w:rsidR="000D58AD" w:rsidRDefault="000D58AD">
      <w:pPr>
        <w:rPr>
          <w:rFonts w:ascii="Calibri" w:eastAsia="Calibri" w:hAnsi="Calibri" w:cs="Calibri"/>
          <w:sz w:val="22"/>
          <w:szCs w:val="22"/>
        </w:rPr>
      </w:pPr>
    </w:p>
    <w:p w:rsidR="00AD6541" w:rsidRDefault="004A52D0">
      <w:pPr>
        <w:rPr>
          <w:rFonts w:ascii="Calibri" w:eastAsia="Calibri" w:hAnsi="Calibri" w:cs="Calibri"/>
          <w:b/>
          <w:sz w:val="22"/>
          <w:szCs w:val="22"/>
        </w:rPr>
      </w:pPr>
      <w:r>
        <w:rPr>
          <w:rFonts w:ascii="Calibri" w:eastAsia="Calibri" w:hAnsi="Calibri" w:cs="Calibri"/>
          <w:sz w:val="22"/>
          <w:szCs w:val="22"/>
        </w:rPr>
        <w:t>We need</w:t>
      </w:r>
      <w:r w:rsidR="00F47DBF">
        <w:rPr>
          <w:rFonts w:ascii="Calibri" w:eastAsia="Calibri" w:hAnsi="Calibri" w:cs="Calibri"/>
          <w:sz w:val="22"/>
          <w:szCs w:val="22"/>
        </w:rPr>
        <w:t xml:space="preserve"> to know that your </w:t>
      </w:r>
      <w:r>
        <w:rPr>
          <w:rFonts w:ascii="Calibri" w:eastAsia="Calibri" w:hAnsi="Calibri" w:cs="Calibri"/>
          <w:sz w:val="22"/>
          <w:szCs w:val="22"/>
        </w:rPr>
        <w:t xml:space="preserve">child </w:t>
      </w:r>
      <w:r w:rsidR="00F47DBF">
        <w:rPr>
          <w:rFonts w:ascii="Calibri" w:eastAsia="Calibri" w:hAnsi="Calibri" w:cs="Calibri"/>
          <w:sz w:val="22"/>
          <w:szCs w:val="22"/>
        </w:rPr>
        <w:t xml:space="preserve">is completing the test </w:t>
      </w:r>
      <w:r>
        <w:rPr>
          <w:rFonts w:ascii="Calibri" w:eastAsia="Calibri" w:hAnsi="Calibri" w:cs="Calibri"/>
          <w:sz w:val="22"/>
          <w:szCs w:val="22"/>
        </w:rPr>
        <w:t>without any help.</w:t>
      </w:r>
      <w:r>
        <w:rPr>
          <w:rFonts w:ascii="Calibri" w:eastAsia="Calibri" w:hAnsi="Calibri" w:cs="Calibri"/>
          <w:b/>
          <w:sz w:val="22"/>
          <w:szCs w:val="22"/>
        </w:rPr>
        <w:t xml:space="preserve"> To verify compliance, a web cam</w:t>
      </w:r>
      <w:r w:rsidR="00F47DBF">
        <w:rPr>
          <w:rFonts w:ascii="Calibri" w:eastAsia="Calibri" w:hAnsi="Calibri" w:cs="Calibri"/>
          <w:b/>
          <w:sz w:val="22"/>
          <w:szCs w:val="22"/>
        </w:rPr>
        <w:t xml:space="preserve">era and microphone </w:t>
      </w:r>
      <w:proofErr w:type="gramStart"/>
      <w:r w:rsidR="00F47DBF">
        <w:rPr>
          <w:rFonts w:ascii="Calibri" w:eastAsia="Calibri" w:hAnsi="Calibri" w:cs="Calibri"/>
          <w:b/>
          <w:sz w:val="22"/>
          <w:szCs w:val="22"/>
        </w:rPr>
        <w:t>will be used</w:t>
      </w:r>
      <w:proofErr w:type="gramEnd"/>
      <w:r w:rsidR="00F47DBF">
        <w:rPr>
          <w:rFonts w:ascii="Calibri" w:eastAsia="Calibri" w:hAnsi="Calibri" w:cs="Calibri"/>
          <w:b/>
          <w:sz w:val="22"/>
          <w:szCs w:val="22"/>
        </w:rPr>
        <w:t xml:space="preserve">; </w:t>
      </w:r>
      <w:r w:rsidR="009615BA">
        <w:rPr>
          <w:rFonts w:ascii="Calibri" w:eastAsia="Calibri" w:hAnsi="Calibri" w:cs="Calibri"/>
          <w:b/>
          <w:sz w:val="22"/>
          <w:szCs w:val="22"/>
        </w:rPr>
        <w:t>the camera i</w:t>
      </w:r>
      <w:r>
        <w:rPr>
          <w:rFonts w:ascii="Calibri" w:eastAsia="Calibri" w:hAnsi="Calibri" w:cs="Calibri"/>
          <w:b/>
          <w:sz w:val="22"/>
          <w:szCs w:val="22"/>
        </w:rPr>
        <w:t>s required</w:t>
      </w:r>
      <w:r>
        <w:rPr>
          <w:rFonts w:ascii="Calibri" w:eastAsia="Calibri" w:hAnsi="Calibri" w:cs="Calibri"/>
          <w:sz w:val="22"/>
          <w:szCs w:val="22"/>
        </w:rPr>
        <w:t xml:space="preserve"> to observe your child while taking the test. The camera is only used to observe your child and the surroundings during the test and will not record the session.</w:t>
      </w:r>
    </w:p>
    <w:p w:rsidR="00AD6541" w:rsidRDefault="004A52D0">
      <w:pPr>
        <w:numPr>
          <w:ilvl w:val="0"/>
          <w:numId w:val="3"/>
        </w:numPr>
        <w:spacing w:after="0"/>
        <w:rPr>
          <w:rFonts w:ascii="Calibri" w:eastAsia="Calibri" w:hAnsi="Calibri" w:cs="Calibri"/>
          <w:sz w:val="22"/>
          <w:szCs w:val="22"/>
        </w:rPr>
      </w:pPr>
      <w:r>
        <w:rPr>
          <w:rFonts w:ascii="Calibri" w:eastAsia="Calibri" w:hAnsi="Calibri" w:cs="Calibri"/>
          <w:sz w:val="22"/>
          <w:szCs w:val="22"/>
        </w:rPr>
        <w:t>Video monitoring by the test administrator is required</w:t>
      </w:r>
      <w:r>
        <w:rPr>
          <w:rFonts w:ascii="Calibri" w:eastAsia="Calibri" w:hAnsi="Calibri" w:cs="Calibri"/>
          <w:b/>
          <w:sz w:val="22"/>
          <w:szCs w:val="22"/>
        </w:rPr>
        <w:t xml:space="preserve"> </w:t>
      </w:r>
      <w:r>
        <w:rPr>
          <w:rFonts w:ascii="Calibri" w:eastAsia="Calibri" w:hAnsi="Calibri" w:cs="Calibri"/>
          <w:sz w:val="22"/>
          <w:szCs w:val="22"/>
        </w:rPr>
        <w:t xml:space="preserve">for remote administration for </w:t>
      </w:r>
      <w:r w:rsidR="007A0F09">
        <w:rPr>
          <w:rFonts w:ascii="Calibri" w:eastAsia="Calibri" w:hAnsi="Calibri" w:cs="Calibri"/>
          <w:sz w:val="22"/>
          <w:szCs w:val="22"/>
        </w:rPr>
        <w:t>CAASPP</w:t>
      </w:r>
      <w:r>
        <w:rPr>
          <w:rFonts w:ascii="Calibri" w:eastAsia="Calibri" w:hAnsi="Calibri" w:cs="Calibri"/>
          <w:sz w:val="22"/>
          <w:szCs w:val="22"/>
        </w:rPr>
        <w:t xml:space="preserve"> assessments</w:t>
      </w:r>
    </w:p>
    <w:p w:rsidR="00AD6541" w:rsidRDefault="00F47DBF">
      <w:pPr>
        <w:numPr>
          <w:ilvl w:val="0"/>
          <w:numId w:val="3"/>
        </w:numPr>
        <w:rPr>
          <w:rFonts w:ascii="Calibri" w:eastAsia="Calibri" w:hAnsi="Calibri" w:cs="Calibri"/>
          <w:sz w:val="22"/>
          <w:szCs w:val="22"/>
        </w:rPr>
      </w:pPr>
      <w:r>
        <w:rPr>
          <w:rFonts w:ascii="Calibri" w:eastAsia="Calibri" w:hAnsi="Calibri" w:cs="Calibri"/>
          <w:sz w:val="22"/>
          <w:szCs w:val="22"/>
        </w:rPr>
        <w:t xml:space="preserve">Video and microphone are </w:t>
      </w:r>
      <w:r w:rsidR="004A52D0">
        <w:rPr>
          <w:rFonts w:ascii="Calibri" w:eastAsia="Calibri" w:hAnsi="Calibri" w:cs="Calibri"/>
          <w:sz w:val="22"/>
          <w:szCs w:val="22"/>
        </w:rPr>
        <w:t>required to monitor and communicate with students during testing</w:t>
      </w:r>
    </w:p>
    <w:p w:rsidR="00AD6541" w:rsidRDefault="00F47DBF">
      <w:pPr>
        <w:rPr>
          <w:rFonts w:ascii="Calibri" w:eastAsia="Calibri" w:hAnsi="Calibri" w:cs="Calibri"/>
          <w:sz w:val="22"/>
          <w:szCs w:val="22"/>
        </w:rPr>
      </w:pPr>
      <w:r>
        <w:rPr>
          <w:rFonts w:ascii="Calibri" w:eastAsia="Calibri" w:hAnsi="Calibri" w:cs="Calibri"/>
          <w:sz w:val="22"/>
          <w:szCs w:val="22"/>
        </w:rPr>
        <w:t xml:space="preserve">To ensure </w:t>
      </w:r>
      <w:r w:rsidR="004A52D0">
        <w:rPr>
          <w:rFonts w:ascii="Calibri" w:eastAsia="Calibri" w:hAnsi="Calibri" w:cs="Calibri"/>
          <w:sz w:val="22"/>
          <w:szCs w:val="22"/>
        </w:rPr>
        <w:t xml:space="preserve">that each student receives the most </w:t>
      </w:r>
      <w:r>
        <w:rPr>
          <w:rFonts w:ascii="Calibri" w:eastAsia="Calibri" w:hAnsi="Calibri" w:cs="Calibri"/>
          <w:sz w:val="22"/>
          <w:szCs w:val="22"/>
        </w:rPr>
        <w:t>accurate score, we provide</w:t>
      </w:r>
      <w:r w:rsidR="004A52D0">
        <w:rPr>
          <w:rFonts w:ascii="Calibri" w:eastAsia="Calibri" w:hAnsi="Calibri" w:cs="Calibri"/>
          <w:sz w:val="22"/>
          <w:szCs w:val="22"/>
        </w:rPr>
        <w:t xml:space="preserve"> the following guidelines for student testing. To keep the test fair for all students we ask that you:</w:t>
      </w:r>
    </w:p>
    <w:p w:rsidR="00AD6541" w:rsidRDefault="004A52D0">
      <w:pPr>
        <w:numPr>
          <w:ilvl w:val="0"/>
          <w:numId w:val="5"/>
        </w:numPr>
        <w:spacing w:after="0"/>
        <w:rPr>
          <w:rFonts w:ascii="Calibri" w:eastAsia="Calibri" w:hAnsi="Calibri" w:cs="Calibri"/>
          <w:sz w:val="22"/>
          <w:szCs w:val="22"/>
        </w:rPr>
      </w:pPr>
      <w:r>
        <w:rPr>
          <w:rFonts w:ascii="Calibri" w:eastAsia="Calibri" w:hAnsi="Calibri" w:cs="Calibri"/>
          <w:sz w:val="22"/>
          <w:szCs w:val="22"/>
        </w:rPr>
        <w:t>Assist your child with setting up the technology used to enter the test session.</w:t>
      </w:r>
    </w:p>
    <w:p w:rsidR="00AD6541" w:rsidRDefault="004A52D0">
      <w:pPr>
        <w:numPr>
          <w:ilvl w:val="0"/>
          <w:numId w:val="1"/>
        </w:numPr>
        <w:spacing w:after="0"/>
        <w:rPr>
          <w:rFonts w:ascii="Calibri" w:eastAsia="Calibri" w:hAnsi="Calibri" w:cs="Calibri"/>
          <w:sz w:val="22"/>
          <w:szCs w:val="22"/>
        </w:rPr>
      </w:pPr>
      <w:r>
        <w:rPr>
          <w:rFonts w:ascii="Calibri" w:eastAsia="Calibri" w:hAnsi="Calibri" w:cs="Calibri"/>
          <w:sz w:val="22"/>
          <w:szCs w:val="22"/>
        </w:rPr>
        <w:t>Do not talk about the questions on the test or any materials for the test with anyone before, during, or after the test.</w:t>
      </w:r>
    </w:p>
    <w:p w:rsidR="00AD6541" w:rsidRDefault="004A52D0">
      <w:pPr>
        <w:numPr>
          <w:ilvl w:val="0"/>
          <w:numId w:val="1"/>
        </w:numPr>
        <w:spacing w:after="0"/>
        <w:rPr>
          <w:rFonts w:ascii="Calibri" w:eastAsia="Calibri" w:hAnsi="Calibri" w:cs="Calibri"/>
          <w:sz w:val="22"/>
          <w:szCs w:val="22"/>
        </w:rPr>
      </w:pPr>
      <w:r>
        <w:rPr>
          <w:rFonts w:ascii="Calibri" w:eastAsia="Calibri" w:hAnsi="Calibri" w:cs="Calibri"/>
          <w:sz w:val="22"/>
          <w:szCs w:val="22"/>
        </w:rPr>
        <w:t>Do not record the test, or use a camera or another device to take pictu</w:t>
      </w:r>
      <w:r w:rsidR="00F47DBF">
        <w:rPr>
          <w:rFonts w:ascii="Calibri" w:eastAsia="Calibri" w:hAnsi="Calibri" w:cs="Calibri"/>
          <w:sz w:val="22"/>
          <w:szCs w:val="22"/>
        </w:rPr>
        <w:t xml:space="preserve">res of the test questions or </w:t>
      </w:r>
      <w:r>
        <w:rPr>
          <w:rFonts w:ascii="Calibri" w:eastAsia="Calibri" w:hAnsi="Calibri" w:cs="Calibri"/>
          <w:sz w:val="22"/>
          <w:szCs w:val="22"/>
        </w:rPr>
        <w:t>your child taking the te</w:t>
      </w:r>
      <w:bookmarkStart w:id="1" w:name="_GoBack"/>
      <w:bookmarkEnd w:id="1"/>
      <w:r>
        <w:rPr>
          <w:rFonts w:ascii="Calibri" w:eastAsia="Calibri" w:hAnsi="Calibri" w:cs="Calibri"/>
          <w:sz w:val="22"/>
          <w:szCs w:val="22"/>
        </w:rPr>
        <w:t>st. This helps to keep the questions confidential.</w:t>
      </w:r>
    </w:p>
    <w:p w:rsidR="00AD6541" w:rsidRDefault="004A52D0">
      <w:pPr>
        <w:numPr>
          <w:ilvl w:val="0"/>
          <w:numId w:val="1"/>
        </w:numPr>
        <w:spacing w:after="0"/>
        <w:rPr>
          <w:rFonts w:ascii="Calibri" w:eastAsia="Calibri" w:hAnsi="Calibri" w:cs="Calibri"/>
          <w:sz w:val="22"/>
          <w:szCs w:val="22"/>
        </w:rPr>
      </w:pPr>
      <w:r>
        <w:rPr>
          <w:rFonts w:ascii="Calibri" w:eastAsia="Calibri" w:hAnsi="Calibri" w:cs="Calibri"/>
          <w:sz w:val="22"/>
          <w:szCs w:val="22"/>
        </w:rPr>
        <w:t xml:space="preserve">Please follow all instructions given by the test administrator or examiner to place the camera where your child and the child’s immediate surroundings can be observed. </w:t>
      </w:r>
    </w:p>
    <w:p w:rsidR="00AD6541" w:rsidRPr="000D58AD" w:rsidRDefault="004A52D0" w:rsidP="000D58AD">
      <w:pPr>
        <w:numPr>
          <w:ilvl w:val="0"/>
          <w:numId w:val="1"/>
        </w:numPr>
        <w:rPr>
          <w:rFonts w:ascii="Calibri" w:eastAsia="Calibri" w:hAnsi="Calibri" w:cs="Calibri"/>
          <w:sz w:val="22"/>
          <w:szCs w:val="22"/>
        </w:rPr>
      </w:pPr>
      <w:r>
        <w:rPr>
          <w:rFonts w:ascii="Calibri" w:eastAsia="Calibri" w:hAnsi="Calibri" w:cs="Calibri"/>
          <w:color w:val="222222"/>
          <w:sz w:val="22"/>
          <w:szCs w:val="22"/>
        </w:rPr>
        <w:t>Whenever possible tr</w:t>
      </w:r>
      <w:r w:rsidR="00F47DBF">
        <w:rPr>
          <w:rFonts w:ascii="Calibri" w:eastAsia="Calibri" w:hAnsi="Calibri" w:cs="Calibri"/>
          <w:color w:val="222222"/>
          <w:sz w:val="22"/>
          <w:szCs w:val="22"/>
        </w:rPr>
        <w:t xml:space="preserve">y to limit any other </w:t>
      </w:r>
      <w:r>
        <w:rPr>
          <w:rFonts w:ascii="Calibri" w:eastAsia="Calibri" w:hAnsi="Calibri" w:cs="Calibri"/>
          <w:color w:val="222222"/>
          <w:sz w:val="22"/>
          <w:szCs w:val="22"/>
        </w:rPr>
        <w:t xml:space="preserve">internet </w:t>
      </w:r>
      <w:r w:rsidR="00F47DBF">
        <w:rPr>
          <w:rFonts w:ascii="Calibri" w:eastAsia="Calibri" w:hAnsi="Calibri" w:cs="Calibri"/>
          <w:color w:val="222222"/>
          <w:sz w:val="22"/>
          <w:szCs w:val="22"/>
        </w:rPr>
        <w:t xml:space="preserve">use </w:t>
      </w:r>
      <w:r>
        <w:rPr>
          <w:rFonts w:ascii="Calibri" w:eastAsia="Calibri" w:hAnsi="Calibri" w:cs="Calibri"/>
          <w:color w:val="222222"/>
          <w:sz w:val="22"/>
          <w:szCs w:val="22"/>
        </w:rPr>
        <w:t>while your child is testing.</w:t>
      </w:r>
    </w:p>
    <w:p w:rsidR="00AD6541" w:rsidRDefault="00AD6541">
      <w:pPr>
        <w:pBdr>
          <w:top w:val="single" w:sz="4" w:space="1" w:color="000000"/>
        </w:pBdr>
        <w:spacing w:before="240" w:after="240"/>
        <w:rPr>
          <w:rFonts w:ascii="Calibri" w:eastAsia="Calibri" w:hAnsi="Calibri" w:cs="Calibri"/>
          <w:sz w:val="2"/>
          <w:szCs w:val="2"/>
        </w:rPr>
      </w:pPr>
    </w:p>
    <w:p w:rsidR="00AD6541" w:rsidRDefault="004A52D0">
      <w:pPr>
        <w:pBdr>
          <w:top w:val="single" w:sz="4" w:space="1" w:color="000000"/>
        </w:pBdr>
        <w:spacing w:before="240" w:after="240"/>
        <w:rPr>
          <w:rFonts w:ascii="Calibri" w:eastAsia="Calibri" w:hAnsi="Calibri" w:cs="Calibri"/>
          <w:sz w:val="22"/>
          <w:szCs w:val="22"/>
        </w:rPr>
      </w:pPr>
      <w:r>
        <w:rPr>
          <w:rFonts w:ascii="Calibri" w:eastAsia="Calibri" w:hAnsi="Calibri" w:cs="Calibri"/>
          <w:sz w:val="22"/>
          <w:szCs w:val="22"/>
        </w:rPr>
        <w:t>If your child cannot use the computer’s camera, microphone, and speaker or headphone</w:t>
      </w:r>
      <w:r w:rsidR="00417F3E">
        <w:rPr>
          <w:rFonts w:ascii="Calibri" w:eastAsia="Calibri" w:hAnsi="Calibri" w:cs="Calibri"/>
          <w:sz w:val="22"/>
          <w:szCs w:val="22"/>
        </w:rPr>
        <w:t>s</w:t>
      </w:r>
      <w:r>
        <w:rPr>
          <w:rFonts w:ascii="Calibri" w:eastAsia="Calibri" w:hAnsi="Calibri" w:cs="Calibri"/>
          <w:sz w:val="22"/>
          <w:szCs w:val="22"/>
        </w:rPr>
        <w:t xml:space="preserve"> during remote testing, contact your child’s school</w:t>
      </w:r>
      <w:r w:rsidR="007B7A12">
        <w:rPr>
          <w:rFonts w:ascii="Calibri" w:eastAsia="Calibri" w:hAnsi="Calibri" w:cs="Calibri"/>
          <w:sz w:val="22"/>
          <w:szCs w:val="22"/>
        </w:rPr>
        <w:t xml:space="preserve"> administrator</w:t>
      </w:r>
      <w:r>
        <w:rPr>
          <w:rFonts w:ascii="Calibri" w:eastAsia="Calibri" w:hAnsi="Calibri" w:cs="Calibri"/>
          <w:sz w:val="22"/>
          <w:szCs w:val="22"/>
        </w:rPr>
        <w:t xml:space="preserve"> </w:t>
      </w:r>
      <w:r w:rsidR="007B7A12">
        <w:rPr>
          <w:rFonts w:ascii="Calibri" w:eastAsia="Calibri" w:hAnsi="Calibri" w:cs="Calibri"/>
          <w:sz w:val="22"/>
          <w:szCs w:val="22"/>
          <w:highlight w:val="yellow"/>
        </w:rPr>
        <w:t>to schedule your child for in-person testing.</w:t>
      </w:r>
    </w:p>
    <w:p w:rsidR="00AD6541" w:rsidRDefault="004A52D0">
      <w:pPr>
        <w:pBdr>
          <w:top w:val="single" w:sz="4" w:space="1" w:color="000000"/>
        </w:pBdr>
        <w:spacing w:before="240" w:after="240"/>
        <w:rPr>
          <w:rFonts w:ascii="Calibri" w:eastAsia="Calibri" w:hAnsi="Calibri" w:cs="Calibri"/>
          <w:sz w:val="22"/>
          <w:szCs w:val="22"/>
        </w:rPr>
      </w:pPr>
      <w:r>
        <w:rPr>
          <w:rFonts w:ascii="Calibri" w:eastAsia="Calibri" w:hAnsi="Calibri" w:cs="Calibri"/>
          <w:sz w:val="22"/>
          <w:szCs w:val="22"/>
        </w:rPr>
        <w:t>Thank you for making sure your child is ready to test. With your help, we can ens</w:t>
      </w:r>
      <w:r w:rsidR="00417F3E">
        <w:rPr>
          <w:rFonts w:ascii="Calibri" w:eastAsia="Calibri" w:hAnsi="Calibri" w:cs="Calibri"/>
          <w:sz w:val="22"/>
          <w:szCs w:val="22"/>
        </w:rPr>
        <w:t xml:space="preserve">ure that your child and </w:t>
      </w:r>
      <w:r w:rsidR="00AC555A">
        <w:rPr>
          <w:rFonts w:ascii="Calibri" w:eastAsia="Calibri" w:hAnsi="Calibri" w:cs="Calibri"/>
          <w:sz w:val="22"/>
          <w:szCs w:val="22"/>
        </w:rPr>
        <w:t xml:space="preserve">all students in California </w:t>
      </w:r>
      <w:proofErr w:type="gramStart"/>
      <w:r>
        <w:rPr>
          <w:rFonts w:ascii="Calibri" w:eastAsia="Calibri" w:hAnsi="Calibri" w:cs="Calibri"/>
          <w:sz w:val="22"/>
          <w:szCs w:val="22"/>
        </w:rPr>
        <w:t>are provided</w:t>
      </w:r>
      <w:proofErr w:type="gramEnd"/>
      <w:r>
        <w:rPr>
          <w:rFonts w:ascii="Calibri" w:eastAsia="Calibri" w:hAnsi="Calibri" w:cs="Calibri"/>
          <w:sz w:val="22"/>
          <w:szCs w:val="22"/>
        </w:rPr>
        <w:t xml:space="preserve"> with the best opportunity to succeed and show what they know.</w:t>
      </w:r>
    </w:p>
    <w:p w:rsidR="00AD6541" w:rsidRDefault="00AD6541">
      <w:pPr>
        <w:pBdr>
          <w:top w:val="single" w:sz="4" w:space="1" w:color="000000"/>
        </w:pBdr>
        <w:spacing w:before="240" w:after="240"/>
        <w:rPr>
          <w:rFonts w:ascii="Calibri" w:eastAsia="Calibri" w:hAnsi="Calibri" w:cs="Calibri"/>
          <w:sz w:val="22"/>
          <w:szCs w:val="22"/>
        </w:rPr>
      </w:pPr>
    </w:p>
    <w:p w:rsidR="00AD6541" w:rsidRDefault="0058613C">
      <w:pPr>
        <w:rPr>
          <w:rFonts w:ascii="Calibri" w:eastAsia="Calibri" w:hAnsi="Calibri" w:cs="Calibri"/>
          <w:sz w:val="22"/>
          <w:szCs w:val="22"/>
        </w:rPr>
      </w:pPr>
      <w:r>
        <w:rPr>
          <w:rFonts w:ascii="Calibri" w:eastAsia="Calibri" w:hAnsi="Calibri" w:cs="Calibri"/>
          <w:b/>
          <w:sz w:val="22"/>
          <w:szCs w:val="22"/>
        </w:rPr>
        <w:t>More a</w:t>
      </w:r>
      <w:r w:rsidR="004A52D0">
        <w:rPr>
          <w:rFonts w:ascii="Calibri" w:eastAsia="Calibri" w:hAnsi="Calibri" w:cs="Calibri"/>
          <w:b/>
          <w:sz w:val="22"/>
          <w:szCs w:val="22"/>
        </w:rPr>
        <w:t xml:space="preserve">bout the </w:t>
      </w:r>
      <w:r>
        <w:rPr>
          <w:rFonts w:ascii="Calibri" w:eastAsia="Calibri" w:hAnsi="Calibri" w:cs="Calibri"/>
          <w:b/>
          <w:sz w:val="22"/>
          <w:szCs w:val="22"/>
        </w:rPr>
        <w:t xml:space="preserve">CAASPP </w:t>
      </w:r>
      <w:r w:rsidR="004A52D0">
        <w:rPr>
          <w:rFonts w:ascii="Calibri" w:eastAsia="Calibri" w:hAnsi="Calibri" w:cs="Calibri"/>
          <w:b/>
          <w:sz w:val="22"/>
          <w:szCs w:val="22"/>
        </w:rPr>
        <w:t xml:space="preserve">&amp; Parent Resources </w:t>
      </w:r>
    </w:p>
    <w:p w:rsidR="00AD6541" w:rsidRPr="0058613C" w:rsidRDefault="004A52D0">
      <w:pPr>
        <w:rPr>
          <w:rFonts w:asciiTheme="majorHAnsi" w:eastAsia="Calibri" w:hAnsiTheme="majorHAnsi" w:cstheme="majorHAnsi"/>
          <w:sz w:val="22"/>
          <w:szCs w:val="22"/>
        </w:rPr>
      </w:pPr>
      <w:r w:rsidRPr="0058613C">
        <w:rPr>
          <w:rFonts w:asciiTheme="majorHAnsi" w:eastAsia="Calibri" w:hAnsiTheme="majorHAnsi" w:cstheme="majorHAnsi"/>
          <w:sz w:val="22"/>
          <w:szCs w:val="22"/>
        </w:rPr>
        <w:t>The</w:t>
      </w:r>
      <w:r w:rsidR="0058613C" w:rsidRPr="0058613C">
        <w:rPr>
          <w:rFonts w:asciiTheme="majorHAnsi" w:eastAsia="Calibri" w:hAnsiTheme="majorHAnsi" w:cstheme="majorHAnsi"/>
          <w:sz w:val="22"/>
          <w:szCs w:val="22"/>
        </w:rPr>
        <w:t xml:space="preserve"> CAASPP</w:t>
      </w:r>
      <w:r w:rsidRPr="0058613C">
        <w:rPr>
          <w:rFonts w:asciiTheme="majorHAnsi" w:eastAsia="Calibri" w:hAnsiTheme="majorHAnsi" w:cstheme="majorHAnsi"/>
          <w:sz w:val="22"/>
          <w:szCs w:val="22"/>
        </w:rPr>
        <w:t xml:space="preserve"> practice tests are another good resource. They </w:t>
      </w:r>
      <w:proofErr w:type="gramStart"/>
      <w:r w:rsidRPr="0058613C">
        <w:rPr>
          <w:rFonts w:asciiTheme="majorHAnsi" w:eastAsia="Calibri" w:hAnsiTheme="majorHAnsi" w:cstheme="majorHAnsi"/>
          <w:sz w:val="22"/>
          <w:szCs w:val="22"/>
        </w:rPr>
        <w:t>can be found</w:t>
      </w:r>
      <w:proofErr w:type="gramEnd"/>
      <w:r w:rsidRPr="0058613C">
        <w:rPr>
          <w:rFonts w:asciiTheme="majorHAnsi" w:eastAsia="Calibri" w:hAnsiTheme="majorHAnsi" w:cstheme="majorHAnsi"/>
          <w:sz w:val="22"/>
          <w:szCs w:val="22"/>
        </w:rPr>
        <w:t xml:space="preserve"> on the </w:t>
      </w:r>
      <w:r w:rsidR="0058613C" w:rsidRPr="0058613C">
        <w:rPr>
          <w:rFonts w:asciiTheme="majorHAnsi" w:eastAsia="Calibri" w:hAnsiTheme="majorHAnsi" w:cstheme="majorHAnsi"/>
          <w:sz w:val="22"/>
          <w:szCs w:val="22"/>
        </w:rPr>
        <w:t>CAASPP</w:t>
      </w:r>
      <w:r w:rsidR="004256FD">
        <w:rPr>
          <w:rFonts w:asciiTheme="majorHAnsi" w:eastAsia="Calibri" w:hAnsiTheme="majorHAnsi" w:cstheme="majorHAnsi"/>
          <w:sz w:val="22"/>
          <w:szCs w:val="22"/>
        </w:rPr>
        <w:t xml:space="preserve"> Website</w:t>
      </w:r>
      <w:r w:rsidRPr="0058613C">
        <w:rPr>
          <w:rFonts w:asciiTheme="majorHAnsi" w:eastAsia="Calibri" w:hAnsiTheme="majorHAnsi" w:cstheme="majorHAnsi"/>
          <w:sz w:val="22"/>
          <w:szCs w:val="22"/>
        </w:rPr>
        <w:t xml:space="preserve"> at </w:t>
      </w:r>
      <w:hyperlink r:id="rId8" w:history="1">
        <w:r w:rsidR="0058613C" w:rsidRPr="0058613C">
          <w:rPr>
            <w:rStyle w:val="Hyperlink"/>
            <w:rFonts w:asciiTheme="majorHAnsi" w:hAnsiTheme="majorHAnsi" w:cstheme="majorHAnsi"/>
            <w:sz w:val="22"/>
            <w:szCs w:val="22"/>
          </w:rPr>
          <w:t>https://www.caaspp.org/practice-and-training/index.html</w:t>
        </w:r>
      </w:hyperlink>
    </w:p>
    <w:p w:rsidR="00AD6541" w:rsidRDefault="00AD6541">
      <w:pPr>
        <w:spacing w:line="240" w:lineRule="auto"/>
        <w:rPr>
          <w:rFonts w:ascii="Calibri" w:eastAsia="Calibri" w:hAnsi="Calibri" w:cs="Calibri"/>
          <w:sz w:val="22"/>
          <w:szCs w:val="22"/>
        </w:rPr>
      </w:pPr>
    </w:p>
    <w:sectPr w:rsidR="00AD6541">
      <w:headerReference w:type="default" r:id="rId9"/>
      <w:pgSz w:w="12240" w:h="15840"/>
      <w:pgMar w:top="270" w:right="1166"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F09" w:rsidRDefault="00FC4F09">
      <w:pPr>
        <w:spacing w:after="0" w:line="240" w:lineRule="auto"/>
      </w:pPr>
      <w:r>
        <w:separator/>
      </w:r>
    </w:p>
  </w:endnote>
  <w:endnote w:type="continuationSeparator" w:id="0">
    <w:p w:rsidR="00FC4F09" w:rsidRDefault="00FC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F09" w:rsidRDefault="00FC4F09">
      <w:pPr>
        <w:spacing w:after="0" w:line="240" w:lineRule="auto"/>
      </w:pPr>
      <w:r>
        <w:separator/>
      </w:r>
    </w:p>
  </w:footnote>
  <w:footnote w:type="continuationSeparator" w:id="0">
    <w:p w:rsidR="00FC4F09" w:rsidRDefault="00FC4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541" w:rsidRDefault="004A52D0">
    <w:pPr>
      <w:pBdr>
        <w:top w:val="nil"/>
        <w:left w:val="nil"/>
        <w:bottom w:val="nil"/>
        <w:right w:val="nil"/>
        <w:between w:val="nil"/>
      </w:pBdr>
      <w:spacing w:after="0" w:line="240" w:lineRule="auto"/>
      <w:jc w:val="center"/>
      <w:rPr>
        <w:rFonts w:ascii="Calibri" w:eastAsia="Calibri" w:hAnsi="Calibri" w:cs="Calibri"/>
        <w:color w:val="000000"/>
        <w:sz w:val="20"/>
        <w:szCs w:val="20"/>
      </w:rPr>
    </w:pPr>
    <w:r>
      <w:rPr>
        <w:rFonts w:ascii="Calibri" w:eastAsia="Calibri" w:hAnsi="Calibri" w:cs="Calibri"/>
        <w:b/>
        <w:color w:val="000000"/>
        <w:sz w:val="20"/>
        <w:szCs w:val="20"/>
      </w:rPr>
      <w:t>WEST CONTRA COSTA UNIFIED SCHOOL DISTRICT</w:t>
    </w:r>
    <w:r>
      <w:rPr>
        <w:noProof/>
      </w:rPr>
      <w:drawing>
        <wp:anchor distT="0" distB="0" distL="114300" distR="114300" simplePos="0" relativeHeight="251658240" behindDoc="0" locked="0" layoutInCell="1" hidden="0" allowOverlap="1">
          <wp:simplePos x="0" y="0"/>
          <wp:positionH relativeFrom="column">
            <wp:posOffset>228600</wp:posOffset>
          </wp:positionH>
          <wp:positionV relativeFrom="paragraph">
            <wp:posOffset>-133348</wp:posOffset>
          </wp:positionV>
          <wp:extent cx="679347" cy="666750"/>
          <wp:effectExtent l="0" t="0" r="0" b="0"/>
          <wp:wrapNone/>
          <wp:docPr id="3" name="image1.png" descr="http://www.wccusd.net/images/logo.png"/>
          <wp:cNvGraphicFramePr/>
          <a:graphic xmlns:a="http://schemas.openxmlformats.org/drawingml/2006/main">
            <a:graphicData uri="http://schemas.openxmlformats.org/drawingml/2006/picture">
              <pic:pic xmlns:pic="http://schemas.openxmlformats.org/drawingml/2006/picture">
                <pic:nvPicPr>
                  <pic:cNvPr id="0" name="image1.png" descr="http://www.wccusd.net/images/logo.png"/>
                  <pic:cNvPicPr preferRelativeResize="0"/>
                </pic:nvPicPr>
                <pic:blipFill>
                  <a:blip r:embed="rId1"/>
                  <a:srcRect/>
                  <a:stretch>
                    <a:fillRect/>
                  </a:stretch>
                </pic:blipFill>
                <pic:spPr>
                  <a:xfrm>
                    <a:off x="0" y="0"/>
                    <a:ext cx="679347" cy="666750"/>
                  </a:xfrm>
                  <a:prstGeom prst="rect">
                    <a:avLst/>
                  </a:prstGeom>
                  <a:ln/>
                </pic:spPr>
              </pic:pic>
            </a:graphicData>
          </a:graphic>
        </wp:anchor>
      </w:drawing>
    </w:r>
  </w:p>
  <w:p w:rsidR="00AD6541" w:rsidRDefault="000D58AD">
    <w:pPr>
      <w:pBdr>
        <w:top w:val="nil"/>
        <w:left w:val="nil"/>
        <w:bottom w:val="nil"/>
        <w:right w:val="nil"/>
        <w:between w:val="nil"/>
      </w:pBdr>
      <w:spacing w:after="0" w:line="240" w:lineRule="auto"/>
      <w:jc w:val="center"/>
      <w:rPr>
        <w:rFonts w:ascii="Calibri" w:eastAsia="Calibri" w:hAnsi="Calibri" w:cs="Calibri"/>
        <w:color w:val="000000"/>
        <w:sz w:val="20"/>
        <w:szCs w:val="20"/>
      </w:rPr>
    </w:pPr>
    <w:r>
      <w:rPr>
        <w:rFonts w:ascii="Calibri" w:eastAsia="Calibri" w:hAnsi="Calibri" w:cs="Calibri"/>
        <w:i/>
        <w:color w:val="000000"/>
        <w:sz w:val="20"/>
        <w:szCs w:val="20"/>
      </w:rPr>
      <w:t xml:space="preserve">Department of </w:t>
    </w:r>
    <w:r w:rsidR="002B1DEF">
      <w:rPr>
        <w:rFonts w:ascii="Calibri" w:eastAsia="Calibri" w:hAnsi="Calibri" w:cs="Calibri"/>
        <w:i/>
        <w:color w:val="000000"/>
        <w:sz w:val="20"/>
        <w:szCs w:val="20"/>
      </w:rPr>
      <w:t>Curriculum, Instruction and Assessment</w:t>
    </w:r>
  </w:p>
  <w:p w:rsidR="00AD6541" w:rsidRDefault="004A52D0">
    <w:pPr>
      <w:pBdr>
        <w:top w:val="nil"/>
        <w:left w:val="nil"/>
        <w:bottom w:val="nil"/>
        <w:right w:val="nil"/>
        <w:between w:val="nil"/>
      </w:pBd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1108 Bissell Avenue </w:t>
    </w:r>
    <w:r>
      <w:rPr>
        <w:rFonts w:ascii="Cambria Math" w:eastAsia="Cambria Math" w:hAnsi="Cambria Math" w:cs="Cambria Math"/>
        <w:color w:val="000000"/>
        <w:sz w:val="20"/>
        <w:szCs w:val="20"/>
      </w:rPr>
      <w:t>⋅</w:t>
    </w:r>
    <w:r>
      <w:rPr>
        <w:rFonts w:ascii="Calibri" w:eastAsia="Calibri" w:hAnsi="Calibri" w:cs="Calibri"/>
        <w:color w:val="000000"/>
        <w:sz w:val="20"/>
        <w:szCs w:val="20"/>
      </w:rPr>
      <w:t xml:space="preserve"> Richmond, California 94801</w:t>
    </w:r>
  </w:p>
  <w:p w:rsidR="00AD6541" w:rsidRDefault="000D58AD">
    <w:pPr>
      <w:pBdr>
        <w:top w:val="nil"/>
        <w:left w:val="nil"/>
        <w:bottom w:val="nil"/>
        <w:right w:val="nil"/>
        <w:between w:val="nil"/>
      </w:pBd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Telephone/Assessment Office:</w:t>
    </w:r>
    <w:r w:rsidR="004A52D0">
      <w:rPr>
        <w:rFonts w:ascii="Calibri" w:eastAsia="Calibri" w:hAnsi="Calibri" w:cs="Calibri"/>
        <w:color w:val="000000"/>
        <w:sz w:val="20"/>
        <w:szCs w:val="20"/>
      </w:rPr>
      <w:t xml:space="preserve"> (510) </w:t>
    </w:r>
    <w:r w:rsidR="002B1DEF">
      <w:rPr>
        <w:rFonts w:ascii="Calibri" w:eastAsia="Calibri" w:hAnsi="Calibri" w:cs="Calibri"/>
        <w:color w:val="000000"/>
        <w:sz w:val="20"/>
        <w:szCs w:val="20"/>
      </w:rPr>
      <w:t>307-4515</w:t>
    </w:r>
  </w:p>
  <w:p w:rsidR="00AD6541" w:rsidRDefault="00294105">
    <w:pPr>
      <w:pBdr>
        <w:top w:val="nil"/>
        <w:left w:val="nil"/>
        <w:bottom w:val="nil"/>
        <w:right w:val="nil"/>
        <w:between w:val="nil"/>
      </w:pBd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Kenneth Chris Hurst Sr., Ed. D</w:t>
    </w:r>
    <w:r w:rsidR="004A52D0">
      <w:rPr>
        <w:rFonts w:ascii="Calibri" w:eastAsia="Calibri" w:hAnsi="Calibri" w:cs="Calibri"/>
        <w:color w:val="000000"/>
        <w:sz w:val="18"/>
        <w:szCs w:val="18"/>
      </w:rPr>
      <w:tab/>
      <w:t xml:space="preserve">                                                     </w:t>
    </w:r>
    <w:r w:rsidR="004A52D0">
      <w:rPr>
        <w:rFonts w:ascii="Calibri" w:eastAsia="Calibri" w:hAnsi="Calibri" w:cs="Calibri"/>
        <w:color w:val="000000"/>
        <w:sz w:val="18"/>
        <w:szCs w:val="18"/>
      </w:rPr>
      <w:tab/>
      <w:t xml:space="preserve">      </w:t>
    </w:r>
    <w:r>
      <w:rPr>
        <w:rFonts w:ascii="Calibri" w:eastAsia="Calibri" w:hAnsi="Calibri" w:cs="Calibri"/>
        <w:color w:val="000000"/>
        <w:sz w:val="18"/>
        <w:szCs w:val="18"/>
      </w:rPr>
      <w:t xml:space="preserve">                                                              </w:t>
    </w:r>
    <w:r w:rsidR="004A52D0">
      <w:rPr>
        <w:rFonts w:ascii="Calibri" w:eastAsia="Calibri" w:hAnsi="Calibri" w:cs="Calibri"/>
        <w:color w:val="000000"/>
        <w:sz w:val="18"/>
        <w:szCs w:val="18"/>
      </w:rPr>
      <w:t xml:space="preserve">    </w:t>
    </w:r>
    <w:r w:rsidR="004256FD">
      <w:rPr>
        <w:rFonts w:ascii="Calibri" w:eastAsia="Calibri" w:hAnsi="Calibri" w:cs="Calibri"/>
        <w:color w:val="000000"/>
        <w:sz w:val="18"/>
        <w:szCs w:val="18"/>
      </w:rPr>
      <w:tab/>
    </w:r>
    <w:r w:rsidR="002B1DEF">
      <w:rPr>
        <w:rFonts w:ascii="Calibri" w:eastAsia="Calibri" w:hAnsi="Calibri" w:cs="Calibri"/>
        <w:sz w:val="18"/>
        <w:szCs w:val="18"/>
      </w:rPr>
      <w:t>Gabriel Chilcott</w:t>
    </w:r>
    <w:r w:rsidR="004A52D0">
      <w:rPr>
        <w:rFonts w:ascii="Calibri" w:eastAsia="Calibri" w:hAnsi="Calibri" w:cs="Calibri"/>
        <w:color w:val="000000"/>
        <w:sz w:val="18"/>
        <w:szCs w:val="18"/>
      </w:rPr>
      <w:t xml:space="preserve">   </w:t>
    </w:r>
  </w:p>
  <w:p w:rsidR="00AD6541" w:rsidRDefault="004A52D0">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sz w:val="18"/>
        <w:szCs w:val="18"/>
      </w:rPr>
      <w:t>Superintendent of Schools</w:t>
    </w:r>
    <w:r>
      <w:rPr>
        <w:rFonts w:ascii="Calibri" w:eastAsia="Calibri" w:hAnsi="Calibri" w:cs="Calibri"/>
        <w:color w:val="000000"/>
        <w:sz w:val="18"/>
        <w:szCs w:val="18"/>
      </w:rPr>
      <w:t xml:space="preserve">                                                                                           </w:t>
    </w:r>
    <w:r w:rsidR="002B1DEF">
      <w:rPr>
        <w:rFonts w:ascii="Calibri" w:eastAsia="Calibri" w:hAnsi="Calibri" w:cs="Calibri"/>
        <w:color w:val="000000"/>
        <w:sz w:val="18"/>
        <w:szCs w:val="18"/>
      </w:rPr>
      <w:t xml:space="preserve">                       </w:t>
    </w:r>
    <w:r>
      <w:rPr>
        <w:rFonts w:ascii="Calibri" w:eastAsia="Calibri" w:hAnsi="Calibri" w:cs="Calibri"/>
        <w:color w:val="000000"/>
        <w:sz w:val="18"/>
        <w:szCs w:val="18"/>
      </w:rPr>
      <w:t xml:space="preserve">  </w:t>
    </w:r>
    <w:r w:rsidR="002B1DEF">
      <w:rPr>
        <w:rFonts w:ascii="Calibri" w:eastAsia="Calibri" w:hAnsi="Calibri" w:cs="Calibri"/>
        <w:color w:val="000000"/>
        <w:sz w:val="18"/>
        <w:szCs w:val="18"/>
      </w:rPr>
      <w:t xml:space="preserve">     </w:t>
    </w:r>
    <w:r>
      <w:rPr>
        <w:rFonts w:ascii="Calibri" w:eastAsia="Calibri" w:hAnsi="Calibri" w:cs="Calibri"/>
        <w:i/>
        <w:sz w:val="18"/>
        <w:szCs w:val="18"/>
      </w:rPr>
      <w:t xml:space="preserve">Director of </w:t>
    </w:r>
    <w:r w:rsidR="002B1DEF">
      <w:rPr>
        <w:rFonts w:ascii="Calibri" w:eastAsia="Calibri" w:hAnsi="Calibri" w:cs="Calibri"/>
        <w:i/>
        <w:sz w:val="18"/>
        <w:szCs w:val="18"/>
      </w:rPr>
      <w:t>Curriculum, Instruction &amp; 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5AF3"/>
    <w:multiLevelType w:val="multilevel"/>
    <w:tmpl w:val="DE784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7E110C"/>
    <w:multiLevelType w:val="multilevel"/>
    <w:tmpl w:val="4D345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58321A"/>
    <w:multiLevelType w:val="multilevel"/>
    <w:tmpl w:val="B6044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235A1D"/>
    <w:multiLevelType w:val="hybridMultilevel"/>
    <w:tmpl w:val="D7AEE2DA"/>
    <w:lvl w:ilvl="0" w:tplc="15BC4D9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86328"/>
    <w:multiLevelType w:val="multilevel"/>
    <w:tmpl w:val="A4F4A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353278"/>
    <w:multiLevelType w:val="multilevel"/>
    <w:tmpl w:val="C4BE2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41"/>
    <w:rsid w:val="00003574"/>
    <w:rsid w:val="000D58AD"/>
    <w:rsid w:val="0021762E"/>
    <w:rsid w:val="002213CF"/>
    <w:rsid w:val="00236A6B"/>
    <w:rsid w:val="00283367"/>
    <w:rsid w:val="00294105"/>
    <w:rsid w:val="002B1DEF"/>
    <w:rsid w:val="00355C42"/>
    <w:rsid w:val="003D0BF2"/>
    <w:rsid w:val="00417F3E"/>
    <w:rsid w:val="004256FD"/>
    <w:rsid w:val="004A52D0"/>
    <w:rsid w:val="0058613C"/>
    <w:rsid w:val="005D6865"/>
    <w:rsid w:val="006025B9"/>
    <w:rsid w:val="00671126"/>
    <w:rsid w:val="006F42D9"/>
    <w:rsid w:val="00787568"/>
    <w:rsid w:val="007A0F09"/>
    <w:rsid w:val="007B7A12"/>
    <w:rsid w:val="009615BA"/>
    <w:rsid w:val="009815B3"/>
    <w:rsid w:val="009A695F"/>
    <w:rsid w:val="00A03939"/>
    <w:rsid w:val="00AC555A"/>
    <w:rsid w:val="00AD6541"/>
    <w:rsid w:val="00B67178"/>
    <w:rsid w:val="00C87E4D"/>
    <w:rsid w:val="00E14988"/>
    <w:rsid w:val="00E86232"/>
    <w:rsid w:val="00F36C54"/>
    <w:rsid w:val="00F47DBF"/>
    <w:rsid w:val="00FA6363"/>
    <w:rsid w:val="00FB024F"/>
    <w:rsid w:val="00FC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C892"/>
  <w15:docId w15:val="{D9CBA47F-5CDD-47CE-A61B-B328418F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pPr>
      <w:spacing w:before="120" w:after="120"/>
      <w:jc w:val="center"/>
      <w:outlineLvl w:val="1"/>
    </w:pPr>
    <w:rPr>
      <w:b/>
      <w:color w:val="000000"/>
      <w:sz w:val="32"/>
      <w:szCs w:val="3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B1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DEF"/>
  </w:style>
  <w:style w:type="paragraph" w:styleId="Footer">
    <w:name w:val="footer"/>
    <w:basedOn w:val="Normal"/>
    <w:link w:val="FooterChar"/>
    <w:uiPriority w:val="99"/>
    <w:unhideWhenUsed/>
    <w:rsid w:val="002B1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DEF"/>
  </w:style>
  <w:style w:type="table" w:styleId="TableGrid">
    <w:name w:val="Table Grid"/>
    <w:basedOn w:val="TableNormal"/>
    <w:uiPriority w:val="39"/>
    <w:rsid w:val="00B6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613C"/>
    <w:rPr>
      <w:color w:val="0000FF" w:themeColor="hyperlink"/>
      <w:u w:val="single"/>
    </w:rPr>
  </w:style>
  <w:style w:type="character" w:styleId="FollowedHyperlink">
    <w:name w:val="FollowedHyperlink"/>
    <w:basedOn w:val="DefaultParagraphFont"/>
    <w:uiPriority w:val="99"/>
    <w:semiHidden/>
    <w:unhideWhenUsed/>
    <w:rsid w:val="00236A6B"/>
    <w:rPr>
      <w:color w:val="800080" w:themeColor="followedHyperlink"/>
      <w:u w:val="single"/>
    </w:rPr>
  </w:style>
  <w:style w:type="paragraph" w:styleId="ListParagraph">
    <w:name w:val="List Paragraph"/>
    <w:basedOn w:val="Normal"/>
    <w:uiPriority w:val="34"/>
    <w:qFormat/>
    <w:rsid w:val="00787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aspp.org/practice-and-training/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DB8NTzVwDzm1VFBdzw/K1XuCTA==">AMUW2mWvjynM9oxa3pdmieBPKxGgK4PDgV8RHXFyx4HIO/8irQg1MvEEoHxsKVgaHEmvjLz2TOtXi9+J6khfKXOFZ2YDR3SgNfnx/jJjgS7qKZJUTfIZ3L+y4Qp/O3jbfSW5weFbrF4SmpVdlQv0mFTOcoWLIQlJHTdYTRW2122vOi8zaHz8shU=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Hearne, Stephanie</dc:creator>
  <cp:lastModifiedBy>Hearne, Stephanie</cp:lastModifiedBy>
  <cp:revision>18</cp:revision>
  <dcterms:created xsi:type="dcterms:W3CDTF">2022-03-03T09:13:00Z</dcterms:created>
  <dcterms:modified xsi:type="dcterms:W3CDTF">2023-03-17T00:39:00Z</dcterms:modified>
</cp:coreProperties>
</file>